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E6D0C" w14:textId="77777777" w:rsidR="007679F6" w:rsidRDefault="007679F6" w:rsidP="007679F6">
      <w:pPr>
        <w:jc w:val="center"/>
      </w:pPr>
      <w:r>
        <w:rPr>
          <w:noProof/>
        </w:rPr>
        <w:drawing>
          <wp:inline distT="0" distB="0" distL="0" distR="0" wp14:anchorId="25CFB9E4" wp14:editId="2D1B316D">
            <wp:extent cx="1885950" cy="10839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85950" cy="1083956"/>
                    </a:xfrm>
                    <a:prstGeom prst="rect">
                      <a:avLst/>
                    </a:prstGeom>
                    <a:noFill/>
                  </pic:spPr>
                </pic:pic>
              </a:graphicData>
            </a:graphic>
          </wp:inline>
        </w:drawing>
      </w:r>
    </w:p>
    <w:p w14:paraId="0EFA5395" w14:textId="77777777" w:rsidR="007679F6" w:rsidRDefault="007679F6" w:rsidP="007679F6"/>
    <w:p w14:paraId="34653606" w14:textId="77777777" w:rsidR="007679F6" w:rsidRDefault="007679F6" w:rsidP="007679F6"/>
    <w:p w14:paraId="29D6552E" w14:textId="77777777" w:rsidR="007679F6" w:rsidRDefault="007679F6" w:rsidP="007679F6"/>
    <w:p w14:paraId="1E8E86C0" w14:textId="77777777" w:rsidR="007679F6" w:rsidRDefault="007679F6" w:rsidP="007679F6"/>
    <w:p w14:paraId="5CD440B3" w14:textId="77777777" w:rsidR="007679F6" w:rsidRDefault="007679F6" w:rsidP="007679F6"/>
    <w:p w14:paraId="55C301C5" w14:textId="77777777" w:rsidR="007679F6" w:rsidRDefault="007679F6" w:rsidP="007679F6"/>
    <w:p w14:paraId="3527CE3D" w14:textId="77777777" w:rsidR="007679F6" w:rsidRPr="007679F6" w:rsidRDefault="007679F6" w:rsidP="007679F6">
      <w:pPr>
        <w:jc w:val="center"/>
        <w:rPr>
          <w:rFonts w:ascii="Trebuchet MS" w:hAnsi="Trebuchet MS"/>
          <w:b/>
          <w:sz w:val="40"/>
          <w:szCs w:val="40"/>
        </w:rPr>
      </w:pPr>
      <w:r w:rsidRPr="007679F6">
        <w:rPr>
          <w:rFonts w:ascii="Trebuchet MS" w:hAnsi="Trebuchet MS"/>
          <w:b/>
          <w:sz w:val="40"/>
          <w:szCs w:val="40"/>
        </w:rPr>
        <w:t xml:space="preserve">Havebury Housing Partnership </w:t>
      </w:r>
    </w:p>
    <w:p w14:paraId="531FD4AC" w14:textId="77777777" w:rsidR="007679F6" w:rsidRDefault="007679F6" w:rsidP="007679F6">
      <w:pPr>
        <w:jc w:val="center"/>
        <w:rPr>
          <w:b/>
          <w:sz w:val="40"/>
          <w:szCs w:val="40"/>
        </w:rPr>
      </w:pPr>
    </w:p>
    <w:p w14:paraId="072EB483" w14:textId="77777777" w:rsidR="007679F6" w:rsidRDefault="007679F6" w:rsidP="007679F6">
      <w:pPr>
        <w:jc w:val="center"/>
        <w:rPr>
          <w:b/>
          <w:sz w:val="40"/>
          <w:szCs w:val="40"/>
        </w:rPr>
      </w:pPr>
    </w:p>
    <w:p w14:paraId="5F181747" w14:textId="77777777" w:rsidR="001A0EEA" w:rsidRPr="007679F6" w:rsidRDefault="001A0EEA" w:rsidP="001A0EEA">
      <w:pPr>
        <w:jc w:val="center"/>
        <w:rPr>
          <w:rFonts w:ascii="Trebuchet MS" w:hAnsi="Trebuchet MS"/>
          <w:b/>
          <w:caps/>
          <w:sz w:val="48"/>
          <w:szCs w:val="48"/>
        </w:rPr>
      </w:pPr>
    </w:p>
    <w:p w14:paraId="5F181748" w14:textId="77777777" w:rsidR="001A0EEA" w:rsidRPr="007679F6" w:rsidRDefault="00006CF9" w:rsidP="001A0EEA">
      <w:pPr>
        <w:jc w:val="center"/>
        <w:rPr>
          <w:rFonts w:ascii="Trebuchet MS" w:hAnsi="Trebuchet MS"/>
          <w:b/>
          <w:caps/>
          <w:sz w:val="48"/>
          <w:szCs w:val="48"/>
        </w:rPr>
      </w:pPr>
      <w:r w:rsidRPr="007679F6">
        <w:rPr>
          <w:rFonts w:ascii="Trebuchet MS" w:hAnsi="Trebuchet MS"/>
          <w:b/>
          <w:caps/>
          <w:sz w:val="48"/>
          <w:szCs w:val="48"/>
        </w:rPr>
        <w:t>PROPERTY</w:t>
      </w:r>
      <w:r w:rsidR="001A0EEA" w:rsidRPr="007679F6">
        <w:rPr>
          <w:rFonts w:ascii="Trebuchet MS" w:hAnsi="Trebuchet MS"/>
          <w:b/>
          <w:caps/>
          <w:sz w:val="48"/>
          <w:szCs w:val="48"/>
        </w:rPr>
        <w:t xml:space="preserve"> </w:t>
      </w:r>
      <w:r w:rsidRPr="007679F6">
        <w:rPr>
          <w:rFonts w:ascii="Trebuchet MS" w:hAnsi="Trebuchet MS"/>
          <w:b/>
          <w:caps/>
          <w:sz w:val="48"/>
          <w:szCs w:val="48"/>
        </w:rPr>
        <w:t>IMPROVEMENTS AND ALTERATIONS</w:t>
      </w:r>
      <w:r w:rsidR="001A0EEA" w:rsidRPr="007679F6">
        <w:rPr>
          <w:rFonts w:ascii="Trebuchet MS" w:hAnsi="Trebuchet MS"/>
          <w:b/>
          <w:caps/>
          <w:sz w:val="48"/>
          <w:szCs w:val="48"/>
        </w:rPr>
        <w:t xml:space="preserve"> POLICY</w:t>
      </w:r>
    </w:p>
    <w:p w14:paraId="5F181749" w14:textId="77777777" w:rsidR="001A0EEA" w:rsidRDefault="001A0EEA" w:rsidP="001A0EEA">
      <w:pPr>
        <w:rPr>
          <w:rFonts w:ascii="Trebuchet MS" w:hAnsi="Trebuchet MS"/>
          <w:b/>
          <w:caps/>
          <w:sz w:val="32"/>
        </w:rPr>
      </w:pPr>
    </w:p>
    <w:p w14:paraId="5F18174A" w14:textId="77777777" w:rsidR="001A0EEA" w:rsidRPr="00330E1E" w:rsidRDefault="001A0EEA" w:rsidP="001A0EEA">
      <w:pPr>
        <w:jc w:val="center"/>
        <w:rPr>
          <w:rFonts w:ascii="Trebuchet MS" w:hAnsi="Trebuchet MS"/>
          <w:b/>
          <w:caps/>
          <w:sz w:val="32"/>
        </w:rPr>
      </w:pPr>
    </w:p>
    <w:p w14:paraId="5F18174C" w14:textId="77777777" w:rsidR="001A0EEA" w:rsidRPr="00330E1E" w:rsidRDefault="001A0EEA" w:rsidP="001A0EEA">
      <w:pPr>
        <w:rPr>
          <w:rFonts w:ascii="Trebuchet MS" w:hAnsi="Trebuchet MS"/>
        </w:rPr>
      </w:pPr>
    </w:p>
    <w:p w14:paraId="5F18174D" w14:textId="77777777" w:rsidR="001A0EEA" w:rsidRDefault="001A0EEA" w:rsidP="001A0EEA">
      <w:pPr>
        <w:rPr>
          <w:rFonts w:ascii="Trebuchet MS" w:hAnsi="Trebuchet MS"/>
        </w:rPr>
      </w:pPr>
    </w:p>
    <w:p w14:paraId="5F18174E" w14:textId="734FE2A2" w:rsidR="001A0EEA" w:rsidRDefault="001A0EEA" w:rsidP="001A0EEA">
      <w:pPr>
        <w:rPr>
          <w:rFonts w:ascii="Trebuchet MS" w:hAnsi="Trebuchet MS"/>
        </w:rPr>
      </w:pPr>
    </w:p>
    <w:p w14:paraId="5AB65883" w14:textId="77777777" w:rsidR="007679F6" w:rsidRDefault="007679F6" w:rsidP="001A0EEA">
      <w:pPr>
        <w:rPr>
          <w:rFonts w:ascii="Trebuchet MS" w:hAnsi="Trebuchet M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8"/>
        <w:gridCol w:w="6165"/>
      </w:tblGrid>
      <w:tr w:rsidR="007679F6" w14:paraId="09A78CD9" w14:textId="77777777" w:rsidTr="00FC70E6">
        <w:trPr>
          <w:trHeight w:val="480"/>
        </w:trPr>
        <w:tc>
          <w:tcPr>
            <w:tcW w:w="3078" w:type="dxa"/>
            <w:vAlign w:val="center"/>
          </w:tcPr>
          <w:p w14:paraId="67D59645" w14:textId="77777777" w:rsidR="007679F6" w:rsidRPr="0029755B" w:rsidRDefault="007679F6" w:rsidP="00FC70E6">
            <w:r w:rsidRPr="0029755B">
              <w:t>Unique Reference No</w:t>
            </w:r>
          </w:p>
        </w:tc>
        <w:tc>
          <w:tcPr>
            <w:tcW w:w="6165" w:type="dxa"/>
            <w:vAlign w:val="center"/>
          </w:tcPr>
          <w:p w14:paraId="07F2D379" w14:textId="2A83A8DC" w:rsidR="007679F6" w:rsidRPr="0029755B" w:rsidRDefault="007679F6" w:rsidP="00FC70E6">
            <w:pPr>
              <w:rPr>
                <w:b/>
                <w:sz w:val="22"/>
                <w:szCs w:val="22"/>
              </w:rPr>
            </w:pPr>
            <w:r w:rsidRPr="0029755B">
              <w:rPr>
                <w:b/>
                <w:sz w:val="22"/>
                <w:szCs w:val="22"/>
              </w:rPr>
              <w:t>HS 038</w:t>
            </w:r>
          </w:p>
        </w:tc>
      </w:tr>
      <w:tr w:rsidR="007679F6" w14:paraId="756EFE2C" w14:textId="77777777" w:rsidTr="00FC70E6">
        <w:trPr>
          <w:trHeight w:val="480"/>
        </w:trPr>
        <w:tc>
          <w:tcPr>
            <w:tcW w:w="3078" w:type="dxa"/>
            <w:vAlign w:val="center"/>
          </w:tcPr>
          <w:p w14:paraId="7BD303AC" w14:textId="77777777" w:rsidR="007679F6" w:rsidRPr="0029755B" w:rsidRDefault="007679F6" w:rsidP="00FC70E6">
            <w:r w:rsidRPr="0029755B">
              <w:t>Date created</w:t>
            </w:r>
          </w:p>
        </w:tc>
        <w:tc>
          <w:tcPr>
            <w:tcW w:w="6165" w:type="dxa"/>
            <w:vAlign w:val="center"/>
          </w:tcPr>
          <w:p w14:paraId="6940C914" w14:textId="77777777" w:rsidR="007679F6" w:rsidRPr="0029755B" w:rsidRDefault="007679F6" w:rsidP="00FC70E6">
            <w:pPr>
              <w:rPr>
                <w:sz w:val="22"/>
                <w:szCs w:val="22"/>
              </w:rPr>
            </w:pPr>
            <w:r w:rsidRPr="0029755B">
              <w:rPr>
                <w:sz w:val="22"/>
                <w:szCs w:val="22"/>
              </w:rPr>
              <w:t>August 2020</w:t>
            </w:r>
          </w:p>
        </w:tc>
      </w:tr>
      <w:tr w:rsidR="007679F6" w14:paraId="16B980A8" w14:textId="77777777" w:rsidTr="00FC70E6">
        <w:trPr>
          <w:trHeight w:val="480"/>
        </w:trPr>
        <w:tc>
          <w:tcPr>
            <w:tcW w:w="3078" w:type="dxa"/>
            <w:vAlign w:val="center"/>
          </w:tcPr>
          <w:p w14:paraId="3E19CC21" w14:textId="77777777" w:rsidR="007679F6" w:rsidRPr="0029755B" w:rsidRDefault="007679F6" w:rsidP="00FC70E6">
            <w:r w:rsidRPr="0029755B">
              <w:t>Date for review</w:t>
            </w:r>
          </w:p>
        </w:tc>
        <w:tc>
          <w:tcPr>
            <w:tcW w:w="6165" w:type="dxa"/>
            <w:vAlign w:val="center"/>
          </w:tcPr>
          <w:p w14:paraId="7EB8E86C" w14:textId="77777777" w:rsidR="007679F6" w:rsidRPr="0029755B" w:rsidRDefault="007679F6" w:rsidP="00FC70E6">
            <w:pPr>
              <w:rPr>
                <w:sz w:val="22"/>
                <w:szCs w:val="22"/>
              </w:rPr>
            </w:pPr>
            <w:r w:rsidRPr="0029755B">
              <w:rPr>
                <w:sz w:val="22"/>
                <w:szCs w:val="22"/>
              </w:rPr>
              <w:t>August 2023</w:t>
            </w:r>
          </w:p>
        </w:tc>
      </w:tr>
      <w:tr w:rsidR="007679F6" w14:paraId="50A36D82" w14:textId="77777777" w:rsidTr="00FC70E6">
        <w:trPr>
          <w:trHeight w:val="480"/>
        </w:trPr>
        <w:tc>
          <w:tcPr>
            <w:tcW w:w="3078" w:type="dxa"/>
            <w:vAlign w:val="center"/>
          </w:tcPr>
          <w:p w14:paraId="6589659A" w14:textId="77777777" w:rsidR="007679F6" w:rsidRPr="0029755B" w:rsidRDefault="007679F6" w:rsidP="00FC70E6">
            <w:r w:rsidRPr="0029755B">
              <w:t>Author</w:t>
            </w:r>
          </w:p>
        </w:tc>
        <w:tc>
          <w:tcPr>
            <w:tcW w:w="6165" w:type="dxa"/>
            <w:vAlign w:val="center"/>
          </w:tcPr>
          <w:p w14:paraId="630BA41A" w14:textId="485FB63B" w:rsidR="007679F6" w:rsidRPr="0029755B" w:rsidRDefault="00751570" w:rsidP="00FC70E6">
            <w:pPr>
              <w:rPr>
                <w:sz w:val="22"/>
                <w:szCs w:val="22"/>
                <w:highlight w:val="yellow"/>
              </w:rPr>
            </w:pPr>
            <w:r w:rsidRPr="0029755B">
              <w:rPr>
                <w:sz w:val="22"/>
                <w:szCs w:val="22"/>
              </w:rPr>
              <w:t>Maintenance Operations Manager &amp; Asset &amp; Investment Manager</w:t>
            </w:r>
          </w:p>
        </w:tc>
      </w:tr>
      <w:tr w:rsidR="007679F6" w14:paraId="15EF8AFF" w14:textId="77777777" w:rsidTr="00FC70E6">
        <w:trPr>
          <w:trHeight w:val="480"/>
        </w:trPr>
        <w:tc>
          <w:tcPr>
            <w:tcW w:w="3078" w:type="dxa"/>
            <w:vAlign w:val="center"/>
          </w:tcPr>
          <w:p w14:paraId="28ACFBEE" w14:textId="77777777" w:rsidR="007679F6" w:rsidRPr="0029755B" w:rsidRDefault="007679F6" w:rsidP="00FC70E6">
            <w:r w:rsidRPr="0029755B">
              <w:t>Version Number</w:t>
            </w:r>
          </w:p>
        </w:tc>
        <w:tc>
          <w:tcPr>
            <w:tcW w:w="6165" w:type="dxa"/>
            <w:vAlign w:val="center"/>
          </w:tcPr>
          <w:p w14:paraId="0F499BED" w14:textId="3D846E95" w:rsidR="007679F6" w:rsidRPr="0029755B" w:rsidRDefault="007679F6" w:rsidP="00FC70E6">
            <w:pPr>
              <w:rPr>
                <w:sz w:val="22"/>
                <w:szCs w:val="22"/>
              </w:rPr>
            </w:pPr>
            <w:r w:rsidRPr="0029755B">
              <w:rPr>
                <w:sz w:val="22"/>
                <w:szCs w:val="22"/>
              </w:rPr>
              <w:t>V3</w:t>
            </w:r>
          </w:p>
        </w:tc>
      </w:tr>
      <w:tr w:rsidR="007679F6" w14:paraId="76BD306E" w14:textId="77777777" w:rsidTr="00FC70E6">
        <w:trPr>
          <w:trHeight w:val="480"/>
        </w:trPr>
        <w:tc>
          <w:tcPr>
            <w:tcW w:w="3078" w:type="dxa"/>
            <w:vAlign w:val="center"/>
          </w:tcPr>
          <w:p w14:paraId="21B41F72" w14:textId="77777777" w:rsidR="007679F6" w:rsidRPr="0029755B" w:rsidRDefault="007679F6" w:rsidP="00FC70E6">
            <w:r w:rsidRPr="0029755B">
              <w:t>Status</w:t>
            </w:r>
          </w:p>
        </w:tc>
        <w:tc>
          <w:tcPr>
            <w:tcW w:w="6165" w:type="dxa"/>
            <w:vAlign w:val="center"/>
          </w:tcPr>
          <w:p w14:paraId="162724D8" w14:textId="590BA204" w:rsidR="007679F6" w:rsidRPr="0029755B" w:rsidRDefault="00E53479" w:rsidP="00FC70E6">
            <w:pPr>
              <w:rPr>
                <w:sz w:val="22"/>
                <w:szCs w:val="22"/>
              </w:rPr>
            </w:pPr>
            <w:r>
              <w:rPr>
                <w:sz w:val="22"/>
                <w:szCs w:val="22"/>
              </w:rPr>
              <w:t>Approved</w:t>
            </w:r>
          </w:p>
        </w:tc>
      </w:tr>
      <w:tr w:rsidR="007679F6" w14:paraId="59BBA574" w14:textId="77777777" w:rsidTr="00FC70E6">
        <w:trPr>
          <w:trHeight w:val="480"/>
        </w:trPr>
        <w:tc>
          <w:tcPr>
            <w:tcW w:w="3078" w:type="dxa"/>
            <w:vAlign w:val="center"/>
          </w:tcPr>
          <w:p w14:paraId="52F7F47B" w14:textId="77777777" w:rsidR="007679F6" w:rsidRPr="0029755B" w:rsidRDefault="007679F6" w:rsidP="00FC70E6">
            <w:r w:rsidRPr="0029755B">
              <w:t>Accountable Director</w:t>
            </w:r>
          </w:p>
        </w:tc>
        <w:tc>
          <w:tcPr>
            <w:tcW w:w="6165" w:type="dxa"/>
            <w:vAlign w:val="center"/>
          </w:tcPr>
          <w:p w14:paraId="0D6AEABA" w14:textId="77777777" w:rsidR="007679F6" w:rsidRPr="0029755B" w:rsidRDefault="007679F6" w:rsidP="00FC70E6">
            <w:pPr>
              <w:rPr>
                <w:sz w:val="22"/>
                <w:szCs w:val="22"/>
              </w:rPr>
            </w:pPr>
            <w:r w:rsidRPr="0029755B">
              <w:rPr>
                <w:sz w:val="22"/>
                <w:szCs w:val="22"/>
              </w:rPr>
              <w:t>Director of Operations</w:t>
            </w:r>
          </w:p>
        </w:tc>
      </w:tr>
      <w:tr w:rsidR="007679F6" w14:paraId="5E75213D" w14:textId="77777777" w:rsidTr="00FC70E6">
        <w:trPr>
          <w:trHeight w:val="480"/>
        </w:trPr>
        <w:tc>
          <w:tcPr>
            <w:tcW w:w="3078" w:type="dxa"/>
            <w:vAlign w:val="center"/>
          </w:tcPr>
          <w:p w14:paraId="0EC742B6" w14:textId="77777777" w:rsidR="007679F6" w:rsidRPr="0029755B" w:rsidRDefault="007679F6" w:rsidP="00FC70E6">
            <w:r w:rsidRPr="0029755B">
              <w:t>Tenant Consultation</w:t>
            </w:r>
          </w:p>
        </w:tc>
        <w:tc>
          <w:tcPr>
            <w:tcW w:w="6165" w:type="dxa"/>
            <w:vAlign w:val="center"/>
          </w:tcPr>
          <w:p w14:paraId="0D57055B" w14:textId="77777777" w:rsidR="007679F6" w:rsidRPr="0029755B" w:rsidRDefault="007679F6" w:rsidP="00FC70E6">
            <w:pPr>
              <w:rPr>
                <w:sz w:val="22"/>
                <w:szCs w:val="22"/>
              </w:rPr>
            </w:pPr>
            <w:r w:rsidRPr="0029755B">
              <w:rPr>
                <w:sz w:val="22"/>
                <w:szCs w:val="22"/>
              </w:rPr>
              <w:t>21 July 2020</w:t>
            </w:r>
          </w:p>
        </w:tc>
      </w:tr>
      <w:tr w:rsidR="007679F6" w14:paraId="223AB83F" w14:textId="77777777" w:rsidTr="00FC70E6">
        <w:trPr>
          <w:trHeight w:val="480"/>
        </w:trPr>
        <w:tc>
          <w:tcPr>
            <w:tcW w:w="3078" w:type="dxa"/>
            <w:vAlign w:val="center"/>
          </w:tcPr>
          <w:p w14:paraId="4E890F4E" w14:textId="77777777" w:rsidR="007679F6" w:rsidRPr="0029755B" w:rsidRDefault="007679F6" w:rsidP="00FC70E6">
            <w:r w:rsidRPr="0029755B">
              <w:t>Equality &amp; Diversity Impact Assessment</w:t>
            </w:r>
          </w:p>
        </w:tc>
        <w:tc>
          <w:tcPr>
            <w:tcW w:w="6165" w:type="dxa"/>
            <w:vAlign w:val="center"/>
          </w:tcPr>
          <w:p w14:paraId="7B1CFD9F" w14:textId="77777777" w:rsidR="007679F6" w:rsidRPr="0029755B" w:rsidRDefault="007679F6" w:rsidP="00FC70E6">
            <w:pPr>
              <w:rPr>
                <w:sz w:val="22"/>
                <w:szCs w:val="22"/>
              </w:rPr>
            </w:pPr>
            <w:r w:rsidRPr="0029755B">
              <w:rPr>
                <w:sz w:val="22"/>
                <w:szCs w:val="22"/>
              </w:rPr>
              <w:t>TBC</w:t>
            </w:r>
          </w:p>
        </w:tc>
      </w:tr>
      <w:tr w:rsidR="007679F6" w14:paraId="68C127A6" w14:textId="77777777" w:rsidTr="00FC70E6">
        <w:trPr>
          <w:trHeight w:val="480"/>
        </w:trPr>
        <w:tc>
          <w:tcPr>
            <w:tcW w:w="3078" w:type="dxa"/>
            <w:vAlign w:val="center"/>
          </w:tcPr>
          <w:p w14:paraId="41BB098D" w14:textId="77777777" w:rsidR="007679F6" w:rsidRPr="0029755B" w:rsidRDefault="007679F6" w:rsidP="00FC70E6">
            <w:r w:rsidRPr="0029755B">
              <w:t>Legal Advice Sought</w:t>
            </w:r>
          </w:p>
        </w:tc>
        <w:tc>
          <w:tcPr>
            <w:tcW w:w="6165" w:type="dxa"/>
            <w:vAlign w:val="center"/>
          </w:tcPr>
          <w:p w14:paraId="3F6A36B2" w14:textId="0D420859" w:rsidR="007679F6" w:rsidRPr="0029755B" w:rsidRDefault="00751570" w:rsidP="00FC70E6">
            <w:pPr>
              <w:rPr>
                <w:sz w:val="22"/>
                <w:szCs w:val="22"/>
              </w:rPr>
            </w:pPr>
            <w:r w:rsidRPr="0029755B">
              <w:rPr>
                <w:sz w:val="22"/>
                <w:szCs w:val="22"/>
              </w:rPr>
              <w:t>Yes (2020) – no comments recommending amendments received</w:t>
            </w:r>
          </w:p>
        </w:tc>
      </w:tr>
    </w:tbl>
    <w:p w14:paraId="5F18174F" w14:textId="77777777" w:rsidR="001A0EEA" w:rsidRDefault="001A0EEA" w:rsidP="001A0EEA">
      <w:pPr>
        <w:rPr>
          <w:rFonts w:ascii="Trebuchet MS" w:hAnsi="Trebuchet MS"/>
        </w:rPr>
      </w:pPr>
    </w:p>
    <w:p w14:paraId="5F181750" w14:textId="77777777" w:rsidR="001A0EEA" w:rsidRDefault="001A0EEA" w:rsidP="001A0EEA">
      <w:pPr>
        <w:rPr>
          <w:rFonts w:ascii="Trebuchet MS" w:hAnsi="Trebuchet MS"/>
        </w:rPr>
      </w:pPr>
    </w:p>
    <w:p w14:paraId="5F18175E" w14:textId="372D1302" w:rsidR="001A0EEA" w:rsidRPr="007679F6" w:rsidRDefault="001A0EEA" w:rsidP="001A0EEA">
      <w:pPr>
        <w:rPr>
          <w:rFonts w:ascii="Trebuchet MS" w:hAnsi="Trebuchet MS"/>
          <w:b/>
          <w:sz w:val="22"/>
          <w:szCs w:val="22"/>
        </w:rPr>
      </w:pPr>
      <w:r w:rsidRPr="007679F6">
        <w:rPr>
          <w:rFonts w:ascii="Trebuchet MS" w:hAnsi="Trebuchet MS"/>
          <w:b/>
          <w:sz w:val="22"/>
          <w:szCs w:val="22"/>
        </w:rPr>
        <w:lastRenderedPageBreak/>
        <w:t>1</w:t>
      </w:r>
      <w:r w:rsidRPr="007679F6">
        <w:rPr>
          <w:rFonts w:ascii="Trebuchet MS" w:hAnsi="Trebuchet MS"/>
          <w:b/>
          <w:sz w:val="22"/>
          <w:szCs w:val="22"/>
        </w:rPr>
        <w:tab/>
        <w:t>P</w:t>
      </w:r>
      <w:r w:rsidR="00BA1782" w:rsidRPr="007679F6">
        <w:rPr>
          <w:rFonts w:ascii="Trebuchet MS" w:hAnsi="Trebuchet MS"/>
          <w:b/>
          <w:sz w:val="22"/>
          <w:szCs w:val="22"/>
        </w:rPr>
        <w:t>urpose</w:t>
      </w:r>
    </w:p>
    <w:p w14:paraId="5F18175F" w14:textId="77777777" w:rsidR="001A0EEA" w:rsidRPr="007679F6" w:rsidRDefault="001A0EEA" w:rsidP="001A0EEA">
      <w:pPr>
        <w:rPr>
          <w:rFonts w:ascii="Trebuchet MS" w:hAnsi="Trebuchet MS"/>
          <w:b/>
          <w:sz w:val="22"/>
          <w:szCs w:val="22"/>
        </w:rPr>
      </w:pPr>
    </w:p>
    <w:p w14:paraId="5F181760" w14:textId="31AF05D4" w:rsidR="001A0EEA" w:rsidRPr="007679F6" w:rsidRDefault="00016403" w:rsidP="00016403">
      <w:pPr>
        <w:ind w:left="720" w:hanging="720"/>
        <w:rPr>
          <w:rFonts w:ascii="Trebuchet MS" w:hAnsi="Trebuchet MS"/>
          <w:sz w:val="22"/>
          <w:szCs w:val="22"/>
        </w:rPr>
      </w:pPr>
      <w:r w:rsidRPr="007679F6">
        <w:rPr>
          <w:rFonts w:ascii="Trebuchet MS" w:hAnsi="Trebuchet MS"/>
          <w:sz w:val="22"/>
          <w:szCs w:val="22"/>
        </w:rPr>
        <w:t>1.1</w:t>
      </w:r>
      <w:r w:rsidRPr="007679F6">
        <w:rPr>
          <w:rFonts w:ascii="Trebuchet MS" w:hAnsi="Trebuchet MS"/>
          <w:sz w:val="22"/>
          <w:szCs w:val="22"/>
        </w:rPr>
        <w:tab/>
        <w:t xml:space="preserve">The purpose of </w:t>
      </w:r>
      <w:r w:rsidR="00387BAA" w:rsidRPr="007679F6">
        <w:rPr>
          <w:rFonts w:ascii="Trebuchet MS" w:hAnsi="Trebuchet MS"/>
          <w:sz w:val="22"/>
          <w:szCs w:val="22"/>
        </w:rPr>
        <w:t>the Havebury Housing Partnership's (</w:t>
      </w:r>
      <w:r w:rsidR="00BA1782" w:rsidRPr="007679F6">
        <w:rPr>
          <w:rFonts w:ascii="Trebuchet MS" w:hAnsi="Trebuchet MS"/>
          <w:sz w:val="22"/>
          <w:szCs w:val="22"/>
        </w:rPr>
        <w:t>HHP</w:t>
      </w:r>
      <w:r w:rsidR="00387BAA" w:rsidRPr="007679F6">
        <w:rPr>
          <w:rFonts w:ascii="Trebuchet MS" w:hAnsi="Trebuchet MS"/>
          <w:sz w:val="22"/>
          <w:szCs w:val="22"/>
        </w:rPr>
        <w:t>) Property Alterations and Improvements</w:t>
      </w:r>
      <w:r w:rsidRPr="007679F6">
        <w:rPr>
          <w:rFonts w:ascii="Trebuchet MS" w:hAnsi="Trebuchet MS"/>
          <w:sz w:val="22"/>
          <w:szCs w:val="22"/>
        </w:rPr>
        <w:t xml:space="preserve"> policy is to provide a clear and effective </w:t>
      </w:r>
      <w:r w:rsidR="002142A5" w:rsidRPr="007679F6">
        <w:rPr>
          <w:rFonts w:ascii="Trebuchet MS" w:hAnsi="Trebuchet MS"/>
          <w:sz w:val="22"/>
          <w:szCs w:val="22"/>
        </w:rPr>
        <w:t xml:space="preserve">guide </w:t>
      </w:r>
      <w:r w:rsidRPr="007679F6">
        <w:rPr>
          <w:rFonts w:ascii="Trebuchet MS" w:hAnsi="Trebuchet MS"/>
          <w:sz w:val="22"/>
          <w:szCs w:val="22"/>
        </w:rPr>
        <w:t>for tenants to apply for permission to carry out their own repairs</w:t>
      </w:r>
      <w:r w:rsidR="00387BAA" w:rsidRPr="007679F6">
        <w:rPr>
          <w:rFonts w:ascii="Trebuchet MS" w:hAnsi="Trebuchet MS"/>
          <w:sz w:val="22"/>
          <w:szCs w:val="22"/>
        </w:rPr>
        <w:t>, alterations</w:t>
      </w:r>
      <w:r w:rsidRPr="007679F6">
        <w:rPr>
          <w:rFonts w:ascii="Trebuchet MS" w:hAnsi="Trebuchet MS"/>
          <w:sz w:val="22"/>
          <w:szCs w:val="22"/>
        </w:rPr>
        <w:t xml:space="preserve"> and improvements to the property and to ensure efficiency, fairness and consistency in the service.</w:t>
      </w:r>
    </w:p>
    <w:p w14:paraId="5F181761" w14:textId="77777777" w:rsidR="00016403" w:rsidRPr="007679F6" w:rsidRDefault="00016403" w:rsidP="00016403">
      <w:pPr>
        <w:ind w:left="720" w:hanging="720"/>
        <w:rPr>
          <w:rFonts w:ascii="Trebuchet MS" w:hAnsi="Trebuchet MS"/>
          <w:sz w:val="22"/>
          <w:szCs w:val="22"/>
        </w:rPr>
      </w:pPr>
    </w:p>
    <w:p w14:paraId="5F181764" w14:textId="0BEEF903" w:rsidR="00387BAA" w:rsidRPr="007679F6" w:rsidRDefault="00387BAA" w:rsidP="001A0EEA">
      <w:pPr>
        <w:ind w:left="720" w:hanging="720"/>
        <w:rPr>
          <w:rFonts w:ascii="Trebuchet MS" w:hAnsi="Trebuchet MS"/>
          <w:sz w:val="22"/>
          <w:szCs w:val="22"/>
        </w:rPr>
      </w:pPr>
      <w:r w:rsidRPr="007679F6">
        <w:rPr>
          <w:rFonts w:ascii="Trebuchet MS" w:hAnsi="Trebuchet MS"/>
          <w:sz w:val="22"/>
          <w:szCs w:val="22"/>
        </w:rPr>
        <w:t>1.</w:t>
      </w:r>
      <w:r w:rsidR="002142A5" w:rsidRPr="007679F6">
        <w:rPr>
          <w:rFonts w:ascii="Trebuchet MS" w:hAnsi="Trebuchet MS"/>
          <w:sz w:val="22"/>
          <w:szCs w:val="22"/>
        </w:rPr>
        <w:t xml:space="preserve">2 </w:t>
      </w:r>
      <w:r w:rsidRPr="007679F6">
        <w:rPr>
          <w:rFonts w:ascii="Trebuchet MS" w:hAnsi="Trebuchet MS"/>
          <w:sz w:val="22"/>
          <w:szCs w:val="22"/>
        </w:rPr>
        <w:tab/>
        <w:t xml:space="preserve">To set out the process for compensation for improvements. </w:t>
      </w:r>
    </w:p>
    <w:p w14:paraId="5F181765" w14:textId="77777777" w:rsidR="001A0EEA" w:rsidRPr="007679F6" w:rsidRDefault="001A0EEA" w:rsidP="001A0EEA">
      <w:pPr>
        <w:rPr>
          <w:rFonts w:ascii="Trebuchet MS" w:hAnsi="Trebuchet MS"/>
          <w:sz w:val="22"/>
          <w:szCs w:val="22"/>
        </w:rPr>
      </w:pPr>
    </w:p>
    <w:p w14:paraId="5F181766" w14:textId="0E9F6E79" w:rsidR="001A0EEA" w:rsidRPr="007679F6" w:rsidRDefault="001A0EEA" w:rsidP="001A0EEA">
      <w:pPr>
        <w:ind w:left="720" w:hanging="720"/>
        <w:rPr>
          <w:rFonts w:ascii="Trebuchet MS" w:hAnsi="Trebuchet MS"/>
          <w:sz w:val="22"/>
          <w:szCs w:val="22"/>
        </w:rPr>
      </w:pPr>
      <w:proofErr w:type="gramStart"/>
      <w:r w:rsidRPr="007679F6">
        <w:rPr>
          <w:rFonts w:ascii="Trebuchet MS" w:hAnsi="Trebuchet MS"/>
          <w:sz w:val="22"/>
          <w:szCs w:val="22"/>
        </w:rPr>
        <w:t>1.</w:t>
      </w:r>
      <w:r w:rsidR="002142A5" w:rsidRPr="007679F6">
        <w:rPr>
          <w:rFonts w:ascii="Trebuchet MS" w:hAnsi="Trebuchet MS"/>
          <w:sz w:val="22"/>
          <w:szCs w:val="22"/>
        </w:rPr>
        <w:t xml:space="preserve">3  </w:t>
      </w:r>
      <w:r w:rsidR="00BA1782" w:rsidRPr="007679F6">
        <w:rPr>
          <w:rFonts w:ascii="Trebuchet MS" w:hAnsi="Trebuchet MS"/>
          <w:sz w:val="22"/>
          <w:szCs w:val="22"/>
        </w:rPr>
        <w:tab/>
      </w:r>
      <w:proofErr w:type="gramEnd"/>
      <w:r w:rsidRPr="007679F6">
        <w:rPr>
          <w:rFonts w:ascii="Trebuchet MS" w:hAnsi="Trebuchet MS"/>
          <w:sz w:val="22"/>
          <w:szCs w:val="22"/>
        </w:rPr>
        <w:t>Ensure compliance with the various statutory and regulatory controls and requirements including:</w:t>
      </w:r>
    </w:p>
    <w:p w14:paraId="5F181767" w14:textId="77777777" w:rsidR="001A0EEA" w:rsidRPr="007679F6" w:rsidRDefault="001A0EEA" w:rsidP="001A0EEA">
      <w:pPr>
        <w:rPr>
          <w:rFonts w:ascii="Trebuchet MS" w:hAnsi="Trebuchet MS"/>
          <w:sz w:val="22"/>
          <w:szCs w:val="22"/>
        </w:rPr>
      </w:pPr>
    </w:p>
    <w:p w14:paraId="5F181768" w14:textId="77777777" w:rsidR="001A0EEA" w:rsidRPr="007679F6" w:rsidRDefault="00237E6B" w:rsidP="001A0EEA">
      <w:pPr>
        <w:numPr>
          <w:ilvl w:val="0"/>
          <w:numId w:val="1"/>
        </w:numPr>
        <w:rPr>
          <w:rFonts w:ascii="Trebuchet MS" w:hAnsi="Trebuchet MS"/>
          <w:sz w:val="22"/>
          <w:szCs w:val="22"/>
        </w:rPr>
      </w:pPr>
      <w:r w:rsidRPr="007679F6">
        <w:rPr>
          <w:rFonts w:ascii="Trebuchet MS" w:hAnsi="Trebuchet MS"/>
          <w:sz w:val="22"/>
          <w:szCs w:val="22"/>
        </w:rPr>
        <w:t>Housing Acts</w:t>
      </w:r>
    </w:p>
    <w:p w14:paraId="5F181769" w14:textId="77777777" w:rsidR="001A0EEA" w:rsidRPr="007679F6" w:rsidRDefault="001A0EEA" w:rsidP="001A0EEA">
      <w:pPr>
        <w:numPr>
          <w:ilvl w:val="0"/>
          <w:numId w:val="1"/>
        </w:numPr>
        <w:rPr>
          <w:rFonts w:ascii="Trebuchet MS" w:hAnsi="Trebuchet MS"/>
          <w:sz w:val="22"/>
          <w:szCs w:val="22"/>
        </w:rPr>
      </w:pPr>
      <w:r w:rsidRPr="007679F6">
        <w:rPr>
          <w:rFonts w:ascii="Trebuchet MS" w:hAnsi="Trebuchet MS"/>
          <w:sz w:val="22"/>
          <w:szCs w:val="22"/>
        </w:rPr>
        <w:t>Health &amp; Safety at Work Acts</w:t>
      </w:r>
    </w:p>
    <w:p w14:paraId="5F18176A" w14:textId="77777777" w:rsidR="001A0EEA" w:rsidRPr="007679F6" w:rsidRDefault="001A0EEA" w:rsidP="001A0EEA">
      <w:pPr>
        <w:numPr>
          <w:ilvl w:val="0"/>
          <w:numId w:val="1"/>
        </w:numPr>
        <w:rPr>
          <w:rFonts w:ascii="Trebuchet MS" w:hAnsi="Trebuchet MS"/>
          <w:sz w:val="22"/>
          <w:szCs w:val="22"/>
        </w:rPr>
      </w:pPr>
      <w:r w:rsidRPr="007679F6">
        <w:rPr>
          <w:rFonts w:ascii="Trebuchet MS" w:hAnsi="Trebuchet MS"/>
          <w:sz w:val="22"/>
          <w:szCs w:val="22"/>
        </w:rPr>
        <w:t>Building Regulations</w:t>
      </w:r>
    </w:p>
    <w:p w14:paraId="5F18176B" w14:textId="77777777" w:rsidR="001A0EEA" w:rsidRPr="007679F6" w:rsidRDefault="001A0EEA" w:rsidP="001A0EEA">
      <w:pPr>
        <w:numPr>
          <w:ilvl w:val="0"/>
          <w:numId w:val="1"/>
        </w:numPr>
        <w:rPr>
          <w:rFonts w:ascii="Trebuchet MS" w:hAnsi="Trebuchet MS"/>
          <w:sz w:val="22"/>
          <w:szCs w:val="22"/>
        </w:rPr>
      </w:pPr>
      <w:r w:rsidRPr="007679F6">
        <w:rPr>
          <w:rFonts w:ascii="Trebuchet MS" w:hAnsi="Trebuchet MS"/>
          <w:sz w:val="22"/>
          <w:szCs w:val="22"/>
        </w:rPr>
        <w:t>Fire Regulations</w:t>
      </w:r>
    </w:p>
    <w:p w14:paraId="5F18176C" w14:textId="77777777" w:rsidR="001A0EEA" w:rsidRPr="007679F6" w:rsidRDefault="001A0EEA" w:rsidP="001A0EEA">
      <w:pPr>
        <w:numPr>
          <w:ilvl w:val="0"/>
          <w:numId w:val="1"/>
        </w:numPr>
        <w:rPr>
          <w:rFonts w:ascii="Trebuchet MS" w:hAnsi="Trebuchet MS"/>
          <w:sz w:val="22"/>
          <w:szCs w:val="22"/>
        </w:rPr>
      </w:pPr>
      <w:r w:rsidRPr="007679F6">
        <w:rPr>
          <w:rFonts w:ascii="Trebuchet MS" w:hAnsi="Trebuchet MS"/>
          <w:sz w:val="22"/>
          <w:szCs w:val="22"/>
        </w:rPr>
        <w:t>Gas Regulations</w:t>
      </w:r>
    </w:p>
    <w:p w14:paraId="5F18176D" w14:textId="77777777" w:rsidR="001A0EEA" w:rsidRPr="007679F6" w:rsidRDefault="001A0EEA" w:rsidP="001A0EEA">
      <w:pPr>
        <w:numPr>
          <w:ilvl w:val="0"/>
          <w:numId w:val="1"/>
        </w:numPr>
        <w:rPr>
          <w:rFonts w:ascii="Trebuchet MS" w:hAnsi="Trebuchet MS"/>
          <w:sz w:val="22"/>
          <w:szCs w:val="22"/>
        </w:rPr>
      </w:pPr>
      <w:r w:rsidRPr="007679F6">
        <w:rPr>
          <w:rFonts w:ascii="Trebuchet MS" w:hAnsi="Trebuchet MS"/>
          <w:sz w:val="22"/>
          <w:szCs w:val="22"/>
        </w:rPr>
        <w:t>Water Supply By-Laws</w:t>
      </w:r>
    </w:p>
    <w:p w14:paraId="5F18176E" w14:textId="77777777" w:rsidR="00237E6B" w:rsidRPr="007679F6" w:rsidRDefault="001A0EEA" w:rsidP="00237E6B">
      <w:pPr>
        <w:numPr>
          <w:ilvl w:val="0"/>
          <w:numId w:val="1"/>
        </w:numPr>
        <w:rPr>
          <w:rFonts w:ascii="Trebuchet MS" w:hAnsi="Trebuchet MS"/>
          <w:sz w:val="22"/>
          <w:szCs w:val="22"/>
        </w:rPr>
      </w:pPr>
      <w:r w:rsidRPr="007679F6">
        <w:rPr>
          <w:rFonts w:ascii="Trebuchet MS" w:hAnsi="Trebuchet MS"/>
          <w:sz w:val="22"/>
          <w:szCs w:val="22"/>
        </w:rPr>
        <w:t>General Civil Laws</w:t>
      </w:r>
    </w:p>
    <w:p w14:paraId="5F18176F" w14:textId="77777777" w:rsidR="001A0EEA" w:rsidRPr="007679F6" w:rsidRDefault="001A0EEA" w:rsidP="001A0EEA">
      <w:pPr>
        <w:rPr>
          <w:rFonts w:ascii="Trebuchet MS" w:hAnsi="Trebuchet MS"/>
          <w:sz w:val="22"/>
          <w:szCs w:val="22"/>
        </w:rPr>
      </w:pPr>
    </w:p>
    <w:p w14:paraId="5F181770" w14:textId="4D714F0B" w:rsidR="001A0EEA" w:rsidRPr="007679F6" w:rsidRDefault="001A0EEA" w:rsidP="001A0EEA">
      <w:pPr>
        <w:ind w:left="720" w:hanging="720"/>
        <w:rPr>
          <w:rFonts w:ascii="Trebuchet MS" w:hAnsi="Trebuchet MS"/>
          <w:sz w:val="22"/>
          <w:szCs w:val="22"/>
        </w:rPr>
      </w:pPr>
      <w:r w:rsidRPr="007679F6">
        <w:rPr>
          <w:rFonts w:ascii="Trebuchet MS" w:hAnsi="Trebuchet MS"/>
          <w:sz w:val="22"/>
          <w:szCs w:val="22"/>
        </w:rPr>
        <w:t>1.4</w:t>
      </w:r>
      <w:r w:rsidRPr="007679F6">
        <w:rPr>
          <w:rFonts w:ascii="Trebuchet MS" w:hAnsi="Trebuchet MS"/>
          <w:sz w:val="22"/>
          <w:szCs w:val="22"/>
        </w:rPr>
        <w:tab/>
        <w:t xml:space="preserve">To clarify both our tenants’ and </w:t>
      </w:r>
      <w:r w:rsidR="00BA1782" w:rsidRPr="007679F6">
        <w:rPr>
          <w:rFonts w:ascii="Trebuchet MS" w:hAnsi="Trebuchet MS"/>
          <w:sz w:val="22"/>
          <w:szCs w:val="22"/>
        </w:rPr>
        <w:t>HHP</w:t>
      </w:r>
      <w:r w:rsidRPr="007679F6">
        <w:rPr>
          <w:rFonts w:ascii="Trebuchet MS" w:hAnsi="Trebuchet MS"/>
          <w:sz w:val="22"/>
          <w:szCs w:val="22"/>
        </w:rPr>
        <w:t xml:space="preserve">’s responsibilities in respect of </w:t>
      </w:r>
      <w:r w:rsidR="00016403" w:rsidRPr="007679F6">
        <w:rPr>
          <w:rFonts w:ascii="Trebuchet MS" w:hAnsi="Trebuchet MS"/>
          <w:sz w:val="22"/>
          <w:szCs w:val="22"/>
        </w:rPr>
        <w:t>improvements and alterations.</w:t>
      </w:r>
    </w:p>
    <w:p w14:paraId="5F181771" w14:textId="77777777" w:rsidR="001A0EEA" w:rsidRPr="007679F6" w:rsidRDefault="001A0EEA" w:rsidP="001A0EEA">
      <w:pPr>
        <w:rPr>
          <w:rFonts w:ascii="Trebuchet MS" w:hAnsi="Trebuchet MS"/>
          <w:sz w:val="22"/>
          <w:szCs w:val="22"/>
        </w:rPr>
      </w:pPr>
    </w:p>
    <w:p w14:paraId="5F181772" w14:textId="60BCB786" w:rsidR="001A0EEA" w:rsidRPr="007679F6" w:rsidRDefault="001A0EEA" w:rsidP="001A0EEA">
      <w:pPr>
        <w:ind w:left="720" w:hanging="720"/>
        <w:rPr>
          <w:rFonts w:ascii="Trebuchet MS" w:hAnsi="Trebuchet MS"/>
          <w:b/>
          <w:sz w:val="22"/>
          <w:szCs w:val="22"/>
        </w:rPr>
      </w:pPr>
      <w:r w:rsidRPr="007679F6">
        <w:rPr>
          <w:rFonts w:ascii="Trebuchet MS" w:hAnsi="Trebuchet MS"/>
          <w:b/>
          <w:bCs/>
          <w:sz w:val="22"/>
          <w:szCs w:val="22"/>
        </w:rPr>
        <w:t>2</w:t>
      </w:r>
      <w:r w:rsidRPr="007679F6">
        <w:rPr>
          <w:rFonts w:ascii="Trebuchet MS" w:hAnsi="Trebuchet MS"/>
          <w:sz w:val="22"/>
          <w:szCs w:val="22"/>
        </w:rPr>
        <w:tab/>
      </w:r>
      <w:r w:rsidRPr="007679F6">
        <w:rPr>
          <w:rFonts w:ascii="Trebuchet MS" w:hAnsi="Trebuchet MS"/>
          <w:b/>
          <w:sz w:val="22"/>
          <w:szCs w:val="22"/>
        </w:rPr>
        <w:t>S</w:t>
      </w:r>
      <w:r w:rsidR="00BA1782" w:rsidRPr="007679F6">
        <w:rPr>
          <w:rFonts w:ascii="Trebuchet MS" w:hAnsi="Trebuchet MS"/>
          <w:b/>
          <w:sz w:val="22"/>
          <w:szCs w:val="22"/>
        </w:rPr>
        <w:t>cope</w:t>
      </w:r>
    </w:p>
    <w:p w14:paraId="5F181773" w14:textId="77777777" w:rsidR="001A0EEA" w:rsidRPr="007679F6" w:rsidRDefault="001A0EEA" w:rsidP="001A0EEA">
      <w:pPr>
        <w:ind w:left="720" w:hanging="720"/>
        <w:rPr>
          <w:rFonts w:ascii="Trebuchet MS" w:hAnsi="Trebuchet MS"/>
          <w:b/>
          <w:sz w:val="22"/>
          <w:szCs w:val="22"/>
        </w:rPr>
      </w:pPr>
    </w:p>
    <w:p w14:paraId="5F181774" w14:textId="0ECAEDE7" w:rsidR="001A0EEA" w:rsidRPr="007679F6" w:rsidRDefault="001A0EEA" w:rsidP="001A0EEA">
      <w:pPr>
        <w:ind w:left="720" w:hanging="720"/>
        <w:rPr>
          <w:rFonts w:ascii="Trebuchet MS" w:hAnsi="Trebuchet MS"/>
          <w:sz w:val="22"/>
          <w:szCs w:val="22"/>
        </w:rPr>
      </w:pPr>
      <w:r w:rsidRPr="007679F6">
        <w:rPr>
          <w:rFonts w:ascii="Trebuchet MS" w:hAnsi="Trebuchet MS"/>
          <w:sz w:val="22"/>
          <w:szCs w:val="22"/>
        </w:rPr>
        <w:t>2.1</w:t>
      </w:r>
      <w:r w:rsidRPr="007679F6">
        <w:rPr>
          <w:rFonts w:ascii="Trebuchet MS" w:hAnsi="Trebuchet MS"/>
          <w:sz w:val="22"/>
          <w:szCs w:val="22"/>
        </w:rPr>
        <w:tab/>
        <w:t>The</w:t>
      </w:r>
      <w:r w:rsidR="003C465A" w:rsidRPr="007679F6">
        <w:rPr>
          <w:rFonts w:ascii="Trebuchet MS" w:hAnsi="Trebuchet MS"/>
          <w:sz w:val="22"/>
          <w:szCs w:val="22"/>
        </w:rPr>
        <w:t xml:space="preserve"> policy</w:t>
      </w:r>
      <w:r w:rsidRPr="007679F6">
        <w:rPr>
          <w:rFonts w:ascii="Trebuchet MS" w:hAnsi="Trebuchet MS"/>
          <w:sz w:val="22"/>
          <w:szCs w:val="22"/>
        </w:rPr>
        <w:t xml:space="preserve"> </w:t>
      </w:r>
      <w:r w:rsidR="00387BAA" w:rsidRPr="007679F6">
        <w:rPr>
          <w:rFonts w:ascii="Trebuchet MS" w:hAnsi="Trebuchet MS"/>
          <w:sz w:val="22"/>
          <w:szCs w:val="22"/>
        </w:rPr>
        <w:t xml:space="preserve">applies to all </w:t>
      </w:r>
      <w:r w:rsidR="002142A5" w:rsidRPr="007679F6">
        <w:rPr>
          <w:rFonts w:ascii="Trebuchet MS" w:hAnsi="Trebuchet MS"/>
          <w:sz w:val="22"/>
          <w:szCs w:val="22"/>
        </w:rPr>
        <w:t xml:space="preserve">tenants </w:t>
      </w:r>
      <w:r w:rsidR="00387BAA" w:rsidRPr="007679F6">
        <w:rPr>
          <w:rFonts w:ascii="Trebuchet MS" w:hAnsi="Trebuchet MS"/>
          <w:sz w:val="22"/>
          <w:szCs w:val="22"/>
        </w:rPr>
        <w:t xml:space="preserve">of </w:t>
      </w:r>
      <w:r w:rsidR="00BA1782" w:rsidRPr="007679F6">
        <w:rPr>
          <w:rFonts w:ascii="Trebuchet MS" w:hAnsi="Trebuchet MS"/>
          <w:sz w:val="22"/>
          <w:szCs w:val="22"/>
        </w:rPr>
        <w:t>HHP.</w:t>
      </w:r>
      <w:r w:rsidR="00387BAA" w:rsidRPr="007679F6">
        <w:rPr>
          <w:rFonts w:ascii="Trebuchet MS" w:hAnsi="Trebuchet MS"/>
          <w:sz w:val="22"/>
          <w:szCs w:val="22"/>
        </w:rPr>
        <w:t xml:space="preserve"> </w:t>
      </w:r>
    </w:p>
    <w:p w14:paraId="5F181775" w14:textId="77777777" w:rsidR="00387BAA" w:rsidRPr="007679F6" w:rsidRDefault="00387BAA" w:rsidP="001A0EEA">
      <w:pPr>
        <w:ind w:left="720" w:hanging="720"/>
        <w:rPr>
          <w:rFonts w:ascii="Trebuchet MS" w:hAnsi="Trebuchet MS"/>
          <w:sz w:val="22"/>
          <w:szCs w:val="22"/>
        </w:rPr>
      </w:pPr>
    </w:p>
    <w:p w14:paraId="5F181776" w14:textId="77777777" w:rsidR="00387BAA" w:rsidRPr="007679F6" w:rsidRDefault="001A0EEA" w:rsidP="00387BAA">
      <w:pPr>
        <w:ind w:left="720" w:hanging="720"/>
        <w:rPr>
          <w:rFonts w:ascii="Trebuchet MS" w:hAnsi="Trebuchet MS"/>
          <w:sz w:val="22"/>
          <w:szCs w:val="22"/>
        </w:rPr>
      </w:pPr>
      <w:r w:rsidRPr="007679F6">
        <w:rPr>
          <w:rFonts w:ascii="Trebuchet MS" w:hAnsi="Trebuchet MS"/>
          <w:sz w:val="22"/>
          <w:szCs w:val="22"/>
        </w:rPr>
        <w:t>2.2</w:t>
      </w:r>
      <w:r w:rsidRPr="007679F6">
        <w:rPr>
          <w:rFonts w:ascii="Trebuchet MS" w:hAnsi="Trebuchet MS"/>
          <w:sz w:val="22"/>
          <w:szCs w:val="22"/>
        </w:rPr>
        <w:tab/>
      </w:r>
      <w:r w:rsidR="00387BAA" w:rsidRPr="007679F6">
        <w:rPr>
          <w:rFonts w:ascii="Trebuchet MS" w:hAnsi="Trebuchet MS"/>
          <w:sz w:val="22"/>
          <w:szCs w:val="22"/>
        </w:rPr>
        <w:t>It covers the situation where a tenant wishes to make an alteration o</w:t>
      </w:r>
      <w:r w:rsidR="003C465A" w:rsidRPr="007679F6">
        <w:rPr>
          <w:rFonts w:ascii="Trebuchet MS" w:hAnsi="Trebuchet MS"/>
          <w:sz w:val="22"/>
          <w:szCs w:val="22"/>
        </w:rPr>
        <w:t>r improvement to their property.  The requested alteration or improvement will be arranged by the tenant and carried out at their own expense.</w:t>
      </w:r>
    </w:p>
    <w:p w14:paraId="5F181777" w14:textId="77777777" w:rsidR="00237E6B" w:rsidRPr="007679F6" w:rsidRDefault="00237E6B" w:rsidP="00387BAA">
      <w:pPr>
        <w:ind w:left="720" w:hanging="720"/>
        <w:rPr>
          <w:rFonts w:ascii="Trebuchet MS" w:hAnsi="Trebuchet MS"/>
          <w:sz w:val="22"/>
          <w:szCs w:val="22"/>
        </w:rPr>
      </w:pPr>
    </w:p>
    <w:p w14:paraId="5F181778" w14:textId="598AE9E7" w:rsidR="00237E6B" w:rsidRPr="007679F6" w:rsidRDefault="00237E6B" w:rsidP="00237E6B">
      <w:pPr>
        <w:ind w:left="720" w:hanging="720"/>
        <w:rPr>
          <w:rFonts w:ascii="Trebuchet MS" w:hAnsi="Trebuchet MS"/>
          <w:sz w:val="22"/>
          <w:szCs w:val="22"/>
        </w:rPr>
      </w:pPr>
      <w:bookmarkStart w:id="0" w:name="_Hlk45284769"/>
      <w:r w:rsidRPr="007679F6">
        <w:rPr>
          <w:rFonts w:ascii="Trebuchet MS" w:hAnsi="Trebuchet MS"/>
          <w:sz w:val="22"/>
          <w:szCs w:val="22"/>
        </w:rPr>
        <w:t>2.3</w:t>
      </w:r>
      <w:r w:rsidRPr="007679F6">
        <w:rPr>
          <w:rFonts w:ascii="Trebuchet MS" w:hAnsi="Trebuchet MS"/>
          <w:sz w:val="22"/>
          <w:szCs w:val="22"/>
        </w:rPr>
        <w:tab/>
        <w:t>Tenants with assured shorthold tenancies have more limited rights tha</w:t>
      </w:r>
      <w:r w:rsidR="00006CF9" w:rsidRPr="007679F6">
        <w:rPr>
          <w:rFonts w:ascii="Trebuchet MS" w:hAnsi="Trebuchet MS"/>
          <w:sz w:val="22"/>
          <w:szCs w:val="22"/>
        </w:rPr>
        <w:t>n</w:t>
      </w:r>
      <w:r w:rsidRPr="007679F6">
        <w:rPr>
          <w:rFonts w:ascii="Trebuchet MS" w:hAnsi="Trebuchet MS"/>
          <w:sz w:val="22"/>
          <w:szCs w:val="22"/>
        </w:rPr>
        <w:t xml:space="preserve"> those with assured or secure tenancies.  </w:t>
      </w:r>
      <w:r w:rsidR="00AC1281" w:rsidRPr="007679F6">
        <w:rPr>
          <w:rFonts w:ascii="Trebuchet MS" w:hAnsi="Trebuchet MS"/>
          <w:sz w:val="22"/>
          <w:szCs w:val="22"/>
        </w:rPr>
        <w:t>However,</w:t>
      </w:r>
      <w:r w:rsidRPr="007679F6">
        <w:rPr>
          <w:rFonts w:ascii="Trebuchet MS" w:hAnsi="Trebuchet MS"/>
          <w:sz w:val="22"/>
          <w:szCs w:val="22"/>
        </w:rPr>
        <w:t xml:space="preserve"> they can still apply for permission to carry out improvements. </w:t>
      </w:r>
    </w:p>
    <w:bookmarkEnd w:id="0"/>
    <w:p w14:paraId="5F181779" w14:textId="77777777" w:rsidR="00237E6B" w:rsidRPr="007679F6" w:rsidRDefault="00237E6B" w:rsidP="00387BAA">
      <w:pPr>
        <w:ind w:left="720" w:hanging="720"/>
        <w:rPr>
          <w:rFonts w:ascii="Trebuchet MS" w:hAnsi="Trebuchet MS"/>
          <w:sz w:val="22"/>
          <w:szCs w:val="22"/>
        </w:rPr>
      </w:pPr>
    </w:p>
    <w:p w14:paraId="5F18177A" w14:textId="77777777" w:rsidR="00237E6B" w:rsidRPr="007679F6" w:rsidRDefault="00237E6B" w:rsidP="00387BAA">
      <w:pPr>
        <w:ind w:left="720" w:hanging="720"/>
        <w:rPr>
          <w:rFonts w:ascii="Trebuchet MS" w:hAnsi="Trebuchet MS"/>
          <w:sz w:val="22"/>
          <w:szCs w:val="22"/>
        </w:rPr>
      </w:pPr>
      <w:r w:rsidRPr="007679F6">
        <w:rPr>
          <w:rFonts w:ascii="Trebuchet MS" w:hAnsi="Trebuchet MS"/>
          <w:sz w:val="22"/>
          <w:szCs w:val="22"/>
        </w:rPr>
        <w:t>2.4</w:t>
      </w:r>
      <w:r w:rsidRPr="007679F6">
        <w:rPr>
          <w:rFonts w:ascii="Trebuchet MS" w:hAnsi="Trebuchet MS"/>
          <w:sz w:val="22"/>
          <w:szCs w:val="22"/>
        </w:rPr>
        <w:tab/>
        <w:t>An alteration is where the tenant:</w:t>
      </w:r>
    </w:p>
    <w:p w14:paraId="5F18177B" w14:textId="7FB1A673" w:rsidR="00237E6B" w:rsidRPr="007679F6" w:rsidRDefault="00237E6B" w:rsidP="00237E6B">
      <w:pPr>
        <w:ind w:left="1440" w:hanging="720"/>
        <w:rPr>
          <w:rFonts w:ascii="Trebuchet MS" w:hAnsi="Trebuchet MS"/>
          <w:sz w:val="22"/>
          <w:szCs w:val="22"/>
        </w:rPr>
      </w:pPr>
      <w:proofErr w:type="spellStart"/>
      <w:r w:rsidRPr="007679F6">
        <w:rPr>
          <w:rFonts w:ascii="Trebuchet MS" w:hAnsi="Trebuchet MS"/>
          <w:sz w:val="22"/>
          <w:szCs w:val="22"/>
        </w:rPr>
        <w:t>i</w:t>
      </w:r>
      <w:proofErr w:type="spellEnd"/>
      <w:r w:rsidRPr="007679F6">
        <w:rPr>
          <w:rFonts w:ascii="Trebuchet MS" w:hAnsi="Trebuchet MS"/>
          <w:sz w:val="22"/>
          <w:szCs w:val="22"/>
        </w:rPr>
        <w:t>.</w:t>
      </w:r>
      <w:r w:rsidRPr="007679F6">
        <w:rPr>
          <w:rFonts w:ascii="Trebuchet MS" w:hAnsi="Trebuchet MS"/>
          <w:sz w:val="22"/>
          <w:szCs w:val="22"/>
        </w:rPr>
        <w:tab/>
        <w:t>Alters, removes or replaces any of the existing fabric of the building, it</w:t>
      </w:r>
      <w:r w:rsidR="00006CF9" w:rsidRPr="007679F6">
        <w:rPr>
          <w:rFonts w:ascii="Trebuchet MS" w:hAnsi="Trebuchet MS"/>
          <w:sz w:val="22"/>
          <w:szCs w:val="22"/>
        </w:rPr>
        <w:t>s</w:t>
      </w:r>
      <w:r w:rsidRPr="007679F6">
        <w:rPr>
          <w:rFonts w:ascii="Trebuchet MS" w:hAnsi="Trebuchet MS"/>
          <w:sz w:val="22"/>
          <w:szCs w:val="22"/>
        </w:rPr>
        <w:t xml:space="preserve"> grounds</w:t>
      </w:r>
      <w:r w:rsidR="00F956BD" w:rsidRPr="007679F6">
        <w:rPr>
          <w:rFonts w:ascii="Trebuchet MS" w:hAnsi="Trebuchet MS"/>
          <w:sz w:val="22"/>
          <w:szCs w:val="22"/>
        </w:rPr>
        <w:t>,</w:t>
      </w:r>
      <w:r w:rsidRPr="007679F6">
        <w:rPr>
          <w:rFonts w:ascii="Trebuchet MS" w:hAnsi="Trebuchet MS"/>
          <w:sz w:val="22"/>
          <w:szCs w:val="22"/>
        </w:rPr>
        <w:t xml:space="preserve"> </w:t>
      </w:r>
      <w:r w:rsidR="002142A5" w:rsidRPr="007679F6">
        <w:rPr>
          <w:rFonts w:ascii="Trebuchet MS" w:hAnsi="Trebuchet MS"/>
          <w:sz w:val="22"/>
          <w:szCs w:val="22"/>
        </w:rPr>
        <w:t xml:space="preserve">gardens </w:t>
      </w:r>
      <w:r w:rsidRPr="007679F6">
        <w:rPr>
          <w:rFonts w:ascii="Trebuchet MS" w:hAnsi="Trebuchet MS"/>
          <w:sz w:val="22"/>
          <w:szCs w:val="22"/>
        </w:rPr>
        <w:t>or boundaries</w:t>
      </w:r>
      <w:r w:rsidR="00006CF9" w:rsidRPr="007679F6">
        <w:rPr>
          <w:rFonts w:ascii="Trebuchet MS" w:hAnsi="Trebuchet MS"/>
          <w:sz w:val="22"/>
          <w:szCs w:val="22"/>
        </w:rPr>
        <w:t>.</w:t>
      </w:r>
    </w:p>
    <w:p w14:paraId="5F18177C" w14:textId="447CA0E5" w:rsidR="00237E6B" w:rsidRPr="007679F6" w:rsidRDefault="00237E6B" w:rsidP="00237E6B">
      <w:pPr>
        <w:ind w:left="1440" w:hanging="720"/>
        <w:rPr>
          <w:rFonts w:ascii="Trebuchet MS" w:hAnsi="Trebuchet MS"/>
          <w:sz w:val="22"/>
          <w:szCs w:val="22"/>
        </w:rPr>
      </w:pPr>
      <w:r w:rsidRPr="007679F6">
        <w:rPr>
          <w:rFonts w:ascii="Trebuchet MS" w:hAnsi="Trebuchet MS"/>
          <w:sz w:val="22"/>
          <w:szCs w:val="22"/>
        </w:rPr>
        <w:t>ii.</w:t>
      </w:r>
      <w:r w:rsidRPr="007679F6">
        <w:rPr>
          <w:rFonts w:ascii="Trebuchet MS" w:hAnsi="Trebuchet MS"/>
          <w:sz w:val="22"/>
          <w:szCs w:val="22"/>
        </w:rPr>
        <w:tab/>
        <w:t xml:space="preserve">Replaces a </w:t>
      </w:r>
      <w:r w:rsidR="00BA1782" w:rsidRPr="007679F6">
        <w:rPr>
          <w:rFonts w:ascii="Trebuchet MS" w:hAnsi="Trebuchet MS"/>
          <w:sz w:val="22"/>
          <w:szCs w:val="22"/>
        </w:rPr>
        <w:t>HHP</w:t>
      </w:r>
      <w:r w:rsidRPr="007679F6">
        <w:rPr>
          <w:rFonts w:ascii="Trebuchet MS" w:hAnsi="Trebuchet MS"/>
          <w:sz w:val="22"/>
          <w:szCs w:val="22"/>
        </w:rPr>
        <w:t xml:space="preserve"> fixture or fitting with one of their own which is of similar quality or standard as the original, </w:t>
      </w:r>
      <w:proofErr w:type="gramStart"/>
      <w:r w:rsidR="00086648" w:rsidRPr="007679F6">
        <w:rPr>
          <w:rFonts w:ascii="Trebuchet MS" w:hAnsi="Trebuchet MS"/>
          <w:sz w:val="22"/>
          <w:szCs w:val="22"/>
        </w:rPr>
        <w:t>e.g.</w:t>
      </w:r>
      <w:proofErr w:type="gramEnd"/>
      <w:r w:rsidRPr="007679F6">
        <w:rPr>
          <w:rFonts w:ascii="Trebuchet MS" w:hAnsi="Trebuchet MS"/>
          <w:sz w:val="22"/>
          <w:szCs w:val="22"/>
        </w:rPr>
        <w:t xml:space="preserve"> kitchen units or internal doors</w:t>
      </w:r>
      <w:r w:rsidR="00006CF9" w:rsidRPr="007679F6">
        <w:rPr>
          <w:rFonts w:ascii="Trebuchet MS" w:hAnsi="Trebuchet MS"/>
          <w:sz w:val="22"/>
          <w:szCs w:val="22"/>
        </w:rPr>
        <w:t>.</w:t>
      </w:r>
    </w:p>
    <w:p w14:paraId="5F18177D" w14:textId="2472393C" w:rsidR="00237E6B" w:rsidRPr="007679F6" w:rsidRDefault="00237E6B" w:rsidP="00237E6B">
      <w:pPr>
        <w:ind w:left="1440" w:hanging="720"/>
        <w:rPr>
          <w:rFonts w:ascii="Trebuchet MS" w:hAnsi="Trebuchet MS"/>
          <w:sz w:val="22"/>
          <w:szCs w:val="22"/>
        </w:rPr>
      </w:pPr>
      <w:r w:rsidRPr="007679F6">
        <w:rPr>
          <w:rFonts w:ascii="Trebuchet MS" w:hAnsi="Trebuchet MS"/>
          <w:sz w:val="22"/>
          <w:szCs w:val="22"/>
        </w:rPr>
        <w:t>iii.</w:t>
      </w:r>
      <w:r w:rsidRPr="007679F6">
        <w:rPr>
          <w:rFonts w:ascii="Trebuchet MS" w:hAnsi="Trebuchet MS"/>
          <w:sz w:val="22"/>
          <w:szCs w:val="22"/>
        </w:rPr>
        <w:tab/>
        <w:t xml:space="preserve">Permanently removes an existing </w:t>
      </w:r>
      <w:r w:rsidR="00BA1782" w:rsidRPr="007679F6">
        <w:rPr>
          <w:rFonts w:ascii="Trebuchet MS" w:hAnsi="Trebuchet MS"/>
          <w:sz w:val="22"/>
          <w:szCs w:val="22"/>
        </w:rPr>
        <w:t>HHP</w:t>
      </w:r>
      <w:r w:rsidRPr="007679F6">
        <w:rPr>
          <w:rFonts w:ascii="Trebuchet MS" w:hAnsi="Trebuchet MS"/>
          <w:sz w:val="22"/>
          <w:szCs w:val="22"/>
        </w:rPr>
        <w:t xml:space="preserve"> fixture or fitting.</w:t>
      </w:r>
    </w:p>
    <w:p w14:paraId="5F18177E" w14:textId="77777777" w:rsidR="00237E6B" w:rsidRPr="007679F6" w:rsidRDefault="00237E6B" w:rsidP="00237E6B">
      <w:pPr>
        <w:ind w:left="1440" w:hanging="720"/>
        <w:rPr>
          <w:rFonts w:ascii="Trebuchet MS" w:hAnsi="Trebuchet MS"/>
          <w:sz w:val="22"/>
          <w:szCs w:val="22"/>
        </w:rPr>
      </w:pPr>
    </w:p>
    <w:p w14:paraId="42EDF0E5" w14:textId="77777777" w:rsidR="00813580" w:rsidRPr="007679F6" w:rsidRDefault="00813580" w:rsidP="00237E6B">
      <w:pPr>
        <w:ind w:left="1440" w:hanging="720"/>
        <w:rPr>
          <w:rFonts w:ascii="Trebuchet MS" w:hAnsi="Trebuchet MS"/>
          <w:sz w:val="22"/>
          <w:szCs w:val="22"/>
        </w:rPr>
      </w:pPr>
    </w:p>
    <w:p w14:paraId="5F18177F" w14:textId="77777777" w:rsidR="00237E6B" w:rsidRPr="007679F6" w:rsidRDefault="00237E6B" w:rsidP="00237E6B">
      <w:pPr>
        <w:rPr>
          <w:rFonts w:ascii="Trebuchet MS" w:hAnsi="Trebuchet MS"/>
          <w:sz w:val="22"/>
          <w:szCs w:val="22"/>
        </w:rPr>
      </w:pPr>
      <w:r w:rsidRPr="007679F6">
        <w:rPr>
          <w:rFonts w:ascii="Trebuchet MS" w:hAnsi="Trebuchet MS"/>
          <w:sz w:val="22"/>
          <w:szCs w:val="22"/>
        </w:rPr>
        <w:t>2.5</w:t>
      </w:r>
      <w:r w:rsidRPr="007679F6">
        <w:rPr>
          <w:rFonts w:ascii="Trebuchet MS" w:hAnsi="Trebuchet MS"/>
          <w:sz w:val="22"/>
          <w:szCs w:val="22"/>
        </w:rPr>
        <w:tab/>
        <w:t>An improvement is where the tenant:</w:t>
      </w:r>
    </w:p>
    <w:p w14:paraId="5F181780" w14:textId="254CC2B9" w:rsidR="00237E6B" w:rsidRPr="007679F6" w:rsidRDefault="00237E6B" w:rsidP="00237E6B">
      <w:pPr>
        <w:ind w:left="1440" w:hanging="720"/>
        <w:rPr>
          <w:rFonts w:ascii="Trebuchet MS" w:hAnsi="Trebuchet MS"/>
          <w:sz w:val="22"/>
          <w:szCs w:val="22"/>
        </w:rPr>
      </w:pPr>
      <w:proofErr w:type="spellStart"/>
      <w:r w:rsidRPr="007679F6">
        <w:rPr>
          <w:rFonts w:ascii="Trebuchet MS" w:hAnsi="Trebuchet MS"/>
          <w:sz w:val="22"/>
          <w:szCs w:val="22"/>
        </w:rPr>
        <w:t>i</w:t>
      </w:r>
      <w:proofErr w:type="spellEnd"/>
      <w:r w:rsidRPr="007679F6">
        <w:rPr>
          <w:rFonts w:ascii="Trebuchet MS" w:hAnsi="Trebuchet MS"/>
          <w:sz w:val="22"/>
          <w:szCs w:val="22"/>
        </w:rPr>
        <w:t>.</w:t>
      </w:r>
      <w:r w:rsidRPr="007679F6">
        <w:rPr>
          <w:rFonts w:ascii="Trebuchet MS" w:hAnsi="Trebuchet MS"/>
          <w:sz w:val="22"/>
          <w:szCs w:val="22"/>
        </w:rPr>
        <w:tab/>
        <w:t xml:space="preserve">Replaces a </w:t>
      </w:r>
      <w:r w:rsidR="00BA1782" w:rsidRPr="007679F6">
        <w:rPr>
          <w:rFonts w:ascii="Trebuchet MS" w:hAnsi="Trebuchet MS"/>
          <w:sz w:val="22"/>
          <w:szCs w:val="22"/>
        </w:rPr>
        <w:t>HHP</w:t>
      </w:r>
      <w:r w:rsidRPr="007679F6">
        <w:rPr>
          <w:rFonts w:ascii="Trebuchet MS" w:hAnsi="Trebuchet MS"/>
          <w:sz w:val="22"/>
          <w:szCs w:val="22"/>
        </w:rPr>
        <w:t xml:space="preserve"> fixture or fitting with one of their own which is clearly of a higher standard or quality</w:t>
      </w:r>
      <w:r w:rsidR="00006CF9" w:rsidRPr="007679F6">
        <w:rPr>
          <w:rFonts w:ascii="Trebuchet MS" w:hAnsi="Trebuchet MS"/>
          <w:sz w:val="22"/>
          <w:szCs w:val="22"/>
        </w:rPr>
        <w:t>.</w:t>
      </w:r>
    </w:p>
    <w:p w14:paraId="5F181781" w14:textId="52A27CBB" w:rsidR="00237E6B" w:rsidRPr="007679F6" w:rsidRDefault="00237E6B" w:rsidP="00237E6B">
      <w:pPr>
        <w:ind w:left="1440" w:hanging="720"/>
        <w:rPr>
          <w:rFonts w:ascii="Trebuchet MS" w:hAnsi="Trebuchet MS"/>
          <w:sz w:val="22"/>
          <w:szCs w:val="22"/>
        </w:rPr>
      </w:pPr>
      <w:r w:rsidRPr="007679F6">
        <w:rPr>
          <w:rFonts w:ascii="Trebuchet MS" w:hAnsi="Trebuchet MS"/>
          <w:sz w:val="22"/>
          <w:szCs w:val="22"/>
        </w:rPr>
        <w:t>ii.</w:t>
      </w:r>
      <w:r w:rsidRPr="007679F6">
        <w:rPr>
          <w:rFonts w:ascii="Trebuchet MS" w:hAnsi="Trebuchet MS"/>
          <w:sz w:val="22"/>
          <w:szCs w:val="22"/>
        </w:rPr>
        <w:tab/>
        <w:t xml:space="preserve">Installs an item where there is none at present, </w:t>
      </w:r>
      <w:r w:rsidR="00F956BD" w:rsidRPr="007679F6">
        <w:rPr>
          <w:rFonts w:ascii="Trebuchet MS" w:hAnsi="Trebuchet MS"/>
          <w:sz w:val="22"/>
          <w:szCs w:val="22"/>
        </w:rPr>
        <w:t>e.g.</w:t>
      </w:r>
      <w:r w:rsidRPr="007679F6">
        <w:rPr>
          <w:rFonts w:ascii="Trebuchet MS" w:hAnsi="Trebuchet MS"/>
          <w:sz w:val="22"/>
          <w:szCs w:val="22"/>
        </w:rPr>
        <w:t xml:space="preserve"> a new level access shower</w:t>
      </w:r>
      <w:r w:rsidR="00803469" w:rsidRPr="007679F6">
        <w:rPr>
          <w:rFonts w:ascii="Trebuchet MS" w:hAnsi="Trebuchet MS"/>
          <w:sz w:val="22"/>
          <w:szCs w:val="22"/>
        </w:rPr>
        <w:t>, or stair lift</w:t>
      </w:r>
      <w:r w:rsidR="00006CF9" w:rsidRPr="007679F6">
        <w:rPr>
          <w:rFonts w:ascii="Trebuchet MS" w:hAnsi="Trebuchet MS"/>
          <w:sz w:val="22"/>
          <w:szCs w:val="22"/>
        </w:rPr>
        <w:t>.</w:t>
      </w:r>
    </w:p>
    <w:p w14:paraId="5F181782" w14:textId="77777777" w:rsidR="003C465A" w:rsidRPr="007679F6" w:rsidRDefault="003C465A" w:rsidP="00237E6B">
      <w:pPr>
        <w:ind w:left="1440" w:hanging="720"/>
        <w:rPr>
          <w:rFonts w:ascii="Trebuchet MS" w:hAnsi="Trebuchet MS"/>
          <w:sz w:val="22"/>
          <w:szCs w:val="22"/>
        </w:rPr>
      </w:pPr>
    </w:p>
    <w:p w14:paraId="5F181783" w14:textId="12688A6D" w:rsidR="001A0EEA" w:rsidRPr="007679F6" w:rsidRDefault="001A0EEA" w:rsidP="001A0EEA">
      <w:pPr>
        <w:rPr>
          <w:rFonts w:ascii="Trebuchet MS" w:hAnsi="Trebuchet MS"/>
          <w:b/>
          <w:sz w:val="22"/>
          <w:szCs w:val="22"/>
        </w:rPr>
      </w:pPr>
      <w:r w:rsidRPr="007679F6">
        <w:rPr>
          <w:rFonts w:ascii="Trebuchet MS" w:hAnsi="Trebuchet MS"/>
          <w:b/>
          <w:sz w:val="22"/>
          <w:szCs w:val="22"/>
        </w:rPr>
        <w:t>3</w:t>
      </w:r>
      <w:r w:rsidRPr="007679F6">
        <w:rPr>
          <w:rFonts w:ascii="Trebuchet MS" w:hAnsi="Trebuchet MS"/>
          <w:b/>
          <w:sz w:val="22"/>
          <w:szCs w:val="22"/>
        </w:rPr>
        <w:tab/>
      </w:r>
      <w:r w:rsidR="00BA1782" w:rsidRPr="007679F6">
        <w:rPr>
          <w:rFonts w:ascii="Trebuchet MS" w:hAnsi="Trebuchet MS"/>
          <w:b/>
          <w:sz w:val="22"/>
          <w:szCs w:val="22"/>
        </w:rPr>
        <w:t>Responsibilities</w:t>
      </w:r>
    </w:p>
    <w:p w14:paraId="5F181784" w14:textId="77777777" w:rsidR="001A0EEA" w:rsidRPr="007679F6" w:rsidRDefault="001A0EEA" w:rsidP="001A0EEA">
      <w:pPr>
        <w:rPr>
          <w:rFonts w:ascii="Trebuchet MS" w:hAnsi="Trebuchet MS"/>
          <w:b/>
          <w:sz w:val="22"/>
          <w:szCs w:val="22"/>
        </w:rPr>
      </w:pPr>
    </w:p>
    <w:p w14:paraId="5F181785" w14:textId="2BC9D455" w:rsidR="001A0EEA" w:rsidRPr="007679F6" w:rsidRDefault="001A0EEA" w:rsidP="001A0EEA">
      <w:pPr>
        <w:ind w:left="720" w:hanging="720"/>
        <w:rPr>
          <w:rFonts w:ascii="Trebuchet MS" w:hAnsi="Trebuchet MS"/>
          <w:sz w:val="22"/>
          <w:szCs w:val="22"/>
        </w:rPr>
      </w:pPr>
      <w:r w:rsidRPr="007679F6">
        <w:rPr>
          <w:rFonts w:ascii="Trebuchet MS" w:hAnsi="Trebuchet MS"/>
          <w:sz w:val="22"/>
          <w:szCs w:val="22"/>
        </w:rPr>
        <w:t>3.1</w:t>
      </w:r>
      <w:r w:rsidRPr="007679F6">
        <w:rPr>
          <w:rFonts w:ascii="Trebuchet MS" w:hAnsi="Trebuchet MS"/>
          <w:sz w:val="22"/>
          <w:szCs w:val="22"/>
        </w:rPr>
        <w:tab/>
      </w:r>
      <w:r w:rsidR="00B3245C" w:rsidRPr="007679F6">
        <w:rPr>
          <w:rFonts w:ascii="Trebuchet MS" w:hAnsi="Trebuchet MS"/>
          <w:sz w:val="22"/>
          <w:szCs w:val="22"/>
        </w:rPr>
        <w:t xml:space="preserve">The Operational </w:t>
      </w:r>
      <w:r w:rsidR="00AC1281" w:rsidRPr="007679F6">
        <w:rPr>
          <w:rFonts w:ascii="Trebuchet MS" w:hAnsi="Trebuchet MS"/>
          <w:sz w:val="22"/>
          <w:szCs w:val="22"/>
        </w:rPr>
        <w:t>Committee</w:t>
      </w:r>
      <w:r w:rsidR="00B3245C" w:rsidRPr="007679F6">
        <w:rPr>
          <w:rFonts w:ascii="Trebuchet MS" w:hAnsi="Trebuchet MS"/>
          <w:sz w:val="22"/>
          <w:szCs w:val="22"/>
        </w:rPr>
        <w:t xml:space="preserve">, having formally adopted the Property </w:t>
      </w:r>
      <w:r w:rsidR="007006C8" w:rsidRPr="007679F6">
        <w:rPr>
          <w:rFonts w:ascii="Trebuchet MS" w:hAnsi="Trebuchet MS"/>
          <w:sz w:val="22"/>
          <w:szCs w:val="22"/>
        </w:rPr>
        <w:t xml:space="preserve">Alteration and </w:t>
      </w:r>
      <w:r w:rsidR="00B3245C" w:rsidRPr="007679F6">
        <w:rPr>
          <w:rFonts w:ascii="Trebuchet MS" w:hAnsi="Trebuchet MS"/>
          <w:sz w:val="22"/>
          <w:szCs w:val="22"/>
        </w:rPr>
        <w:t xml:space="preserve">Improvements policy for </w:t>
      </w:r>
      <w:r w:rsidR="00BA1782" w:rsidRPr="007679F6">
        <w:rPr>
          <w:rFonts w:ascii="Trebuchet MS" w:hAnsi="Trebuchet MS"/>
          <w:sz w:val="22"/>
          <w:szCs w:val="22"/>
        </w:rPr>
        <w:t>HHP</w:t>
      </w:r>
      <w:r w:rsidR="00B3245C" w:rsidRPr="007679F6">
        <w:rPr>
          <w:rFonts w:ascii="Trebuchet MS" w:hAnsi="Trebuchet MS"/>
          <w:sz w:val="22"/>
          <w:szCs w:val="22"/>
        </w:rPr>
        <w:t>, accept responsibility for monitoring its effectiveness.</w:t>
      </w:r>
    </w:p>
    <w:p w14:paraId="5F181786" w14:textId="77777777" w:rsidR="001A0EEA" w:rsidRPr="007679F6" w:rsidRDefault="001A0EEA" w:rsidP="001A0EEA">
      <w:pPr>
        <w:rPr>
          <w:rFonts w:ascii="Trebuchet MS" w:hAnsi="Trebuchet MS"/>
          <w:sz w:val="22"/>
          <w:szCs w:val="22"/>
        </w:rPr>
      </w:pPr>
    </w:p>
    <w:p w14:paraId="5F181787" w14:textId="2A7F66C4" w:rsidR="001A0EEA" w:rsidRPr="007679F6" w:rsidRDefault="001A0EEA" w:rsidP="001A0EEA">
      <w:pPr>
        <w:ind w:left="720" w:hanging="720"/>
        <w:rPr>
          <w:rFonts w:ascii="Trebuchet MS" w:hAnsi="Trebuchet MS"/>
          <w:sz w:val="22"/>
          <w:szCs w:val="22"/>
        </w:rPr>
      </w:pPr>
      <w:r w:rsidRPr="007679F6">
        <w:rPr>
          <w:rFonts w:ascii="Trebuchet MS" w:hAnsi="Trebuchet MS"/>
          <w:sz w:val="22"/>
          <w:szCs w:val="22"/>
        </w:rPr>
        <w:lastRenderedPageBreak/>
        <w:t>3.2</w:t>
      </w:r>
      <w:r w:rsidRPr="007679F6">
        <w:rPr>
          <w:rFonts w:ascii="Trebuchet MS" w:hAnsi="Trebuchet MS"/>
          <w:sz w:val="22"/>
          <w:szCs w:val="22"/>
        </w:rPr>
        <w:tab/>
        <w:t xml:space="preserve">Day to day responsibility lies with the </w:t>
      </w:r>
      <w:r w:rsidR="0076486D" w:rsidRPr="007679F6">
        <w:rPr>
          <w:rFonts w:ascii="Trebuchet MS" w:hAnsi="Trebuchet MS"/>
          <w:sz w:val="22"/>
          <w:szCs w:val="22"/>
        </w:rPr>
        <w:t xml:space="preserve">Assistant </w:t>
      </w:r>
      <w:r w:rsidRPr="007679F6">
        <w:rPr>
          <w:rFonts w:ascii="Trebuchet MS" w:hAnsi="Trebuchet MS"/>
          <w:sz w:val="22"/>
          <w:szCs w:val="22"/>
        </w:rPr>
        <w:t xml:space="preserve">Director of </w:t>
      </w:r>
      <w:r w:rsidR="007006C8" w:rsidRPr="007679F6">
        <w:rPr>
          <w:rFonts w:ascii="Trebuchet MS" w:hAnsi="Trebuchet MS"/>
          <w:sz w:val="22"/>
          <w:szCs w:val="22"/>
        </w:rPr>
        <w:t>Asset Management</w:t>
      </w:r>
      <w:r w:rsidRPr="007679F6">
        <w:rPr>
          <w:rFonts w:ascii="Trebuchet MS" w:hAnsi="Trebuchet MS"/>
          <w:sz w:val="22"/>
          <w:szCs w:val="22"/>
        </w:rPr>
        <w:t xml:space="preserve"> </w:t>
      </w:r>
      <w:r w:rsidR="009F44B5" w:rsidRPr="007679F6">
        <w:rPr>
          <w:rFonts w:ascii="Trebuchet MS" w:hAnsi="Trebuchet MS"/>
          <w:sz w:val="22"/>
          <w:szCs w:val="22"/>
        </w:rPr>
        <w:t xml:space="preserve">who </w:t>
      </w:r>
      <w:r w:rsidRPr="007679F6">
        <w:rPr>
          <w:rFonts w:ascii="Trebuchet MS" w:hAnsi="Trebuchet MS"/>
          <w:sz w:val="22"/>
          <w:szCs w:val="22"/>
        </w:rPr>
        <w:t>will be the nominated ‘controlling authority’.</w:t>
      </w:r>
    </w:p>
    <w:p w14:paraId="5F181788" w14:textId="77777777" w:rsidR="001A0EEA" w:rsidRPr="007679F6" w:rsidRDefault="001A0EEA" w:rsidP="001A0EEA">
      <w:pPr>
        <w:rPr>
          <w:rFonts w:ascii="Trebuchet MS" w:hAnsi="Trebuchet MS"/>
          <w:sz w:val="22"/>
          <w:szCs w:val="22"/>
        </w:rPr>
      </w:pPr>
    </w:p>
    <w:p w14:paraId="5F181789" w14:textId="68876F1B" w:rsidR="001A0EEA" w:rsidRPr="007679F6" w:rsidRDefault="001A0EEA" w:rsidP="001A0EEA">
      <w:pPr>
        <w:ind w:left="720" w:hanging="720"/>
        <w:rPr>
          <w:rFonts w:ascii="Trebuchet MS" w:hAnsi="Trebuchet MS"/>
          <w:sz w:val="22"/>
          <w:szCs w:val="22"/>
        </w:rPr>
      </w:pPr>
      <w:r w:rsidRPr="007679F6">
        <w:rPr>
          <w:rFonts w:ascii="Trebuchet MS" w:hAnsi="Trebuchet MS"/>
          <w:sz w:val="22"/>
          <w:szCs w:val="22"/>
        </w:rPr>
        <w:t>3.3</w:t>
      </w:r>
      <w:r w:rsidRPr="007679F6">
        <w:rPr>
          <w:rFonts w:ascii="Trebuchet MS" w:hAnsi="Trebuchet MS"/>
          <w:sz w:val="22"/>
          <w:szCs w:val="22"/>
        </w:rPr>
        <w:tab/>
        <w:t>Issue Control:  Managemen</w:t>
      </w:r>
      <w:r w:rsidR="006926A5" w:rsidRPr="007679F6">
        <w:rPr>
          <w:rFonts w:ascii="Trebuchet MS" w:hAnsi="Trebuchet MS"/>
          <w:sz w:val="22"/>
          <w:szCs w:val="22"/>
        </w:rPr>
        <w:t xml:space="preserve">t of duly authorised policies, procedures, </w:t>
      </w:r>
      <w:r w:rsidRPr="007679F6">
        <w:rPr>
          <w:rFonts w:ascii="Trebuchet MS" w:hAnsi="Trebuchet MS"/>
          <w:sz w:val="22"/>
          <w:szCs w:val="22"/>
        </w:rPr>
        <w:t xml:space="preserve">work instruction or amendments will be the responsibility of the Director of Operations </w:t>
      </w:r>
      <w:r w:rsidR="003101FD" w:rsidRPr="007679F6">
        <w:rPr>
          <w:rFonts w:ascii="Trebuchet MS" w:hAnsi="Trebuchet MS"/>
          <w:sz w:val="22"/>
          <w:szCs w:val="22"/>
        </w:rPr>
        <w:t xml:space="preserve">and </w:t>
      </w:r>
      <w:r w:rsidR="00AC1281" w:rsidRPr="007679F6">
        <w:rPr>
          <w:rFonts w:ascii="Trebuchet MS" w:hAnsi="Trebuchet MS"/>
          <w:sz w:val="22"/>
          <w:szCs w:val="22"/>
        </w:rPr>
        <w:t xml:space="preserve">Leadership </w:t>
      </w:r>
      <w:r w:rsidR="003101FD" w:rsidRPr="007679F6">
        <w:rPr>
          <w:rFonts w:ascii="Trebuchet MS" w:hAnsi="Trebuchet MS"/>
          <w:sz w:val="22"/>
          <w:szCs w:val="22"/>
        </w:rPr>
        <w:t xml:space="preserve">Team </w:t>
      </w:r>
      <w:r w:rsidRPr="007679F6">
        <w:rPr>
          <w:rFonts w:ascii="Trebuchet MS" w:hAnsi="Trebuchet MS"/>
          <w:sz w:val="22"/>
          <w:szCs w:val="22"/>
        </w:rPr>
        <w:t>who will ensure that they are circulated to appropriate individuals and are kept updated with current versions.</w:t>
      </w:r>
    </w:p>
    <w:p w14:paraId="5F18178A" w14:textId="77777777" w:rsidR="001A0EEA" w:rsidRPr="007679F6" w:rsidRDefault="001A0EEA" w:rsidP="001A0EEA">
      <w:pPr>
        <w:ind w:left="720" w:hanging="720"/>
        <w:rPr>
          <w:rFonts w:ascii="Trebuchet MS" w:hAnsi="Trebuchet MS"/>
          <w:sz w:val="22"/>
          <w:szCs w:val="22"/>
        </w:rPr>
      </w:pPr>
    </w:p>
    <w:p w14:paraId="5F18178B" w14:textId="1EF3B04A" w:rsidR="001A0EEA" w:rsidRPr="007679F6" w:rsidRDefault="001A0EEA" w:rsidP="001A0EEA">
      <w:pPr>
        <w:ind w:left="720" w:hanging="720"/>
        <w:rPr>
          <w:rFonts w:ascii="Trebuchet MS" w:hAnsi="Trebuchet MS"/>
          <w:b/>
          <w:sz w:val="22"/>
          <w:szCs w:val="22"/>
        </w:rPr>
      </w:pPr>
      <w:r w:rsidRPr="007679F6">
        <w:rPr>
          <w:rFonts w:ascii="Trebuchet MS" w:hAnsi="Trebuchet MS"/>
          <w:b/>
          <w:sz w:val="22"/>
          <w:szCs w:val="22"/>
        </w:rPr>
        <w:t>4</w:t>
      </w:r>
      <w:r w:rsidRPr="007679F6">
        <w:rPr>
          <w:rFonts w:ascii="Trebuchet MS" w:hAnsi="Trebuchet MS"/>
          <w:b/>
          <w:sz w:val="22"/>
          <w:szCs w:val="22"/>
        </w:rPr>
        <w:tab/>
      </w:r>
      <w:r w:rsidR="00BA1782" w:rsidRPr="007679F6">
        <w:rPr>
          <w:rFonts w:ascii="Trebuchet MS" w:hAnsi="Trebuchet MS"/>
          <w:b/>
          <w:sz w:val="22"/>
          <w:szCs w:val="22"/>
        </w:rPr>
        <w:t>Method</w:t>
      </w:r>
    </w:p>
    <w:p w14:paraId="5F18178C" w14:textId="77777777" w:rsidR="001A0EEA" w:rsidRPr="007679F6" w:rsidRDefault="001A0EEA" w:rsidP="001A0EEA">
      <w:pPr>
        <w:ind w:left="720" w:hanging="720"/>
        <w:rPr>
          <w:rFonts w:ascii="Trebuchet MS" w:hAnsi="Trebuchet MS"/>
          <w:sz w:val="22"/>
          <w:szCs w:val="22"/>
          <w:u w:val="single"/>
        </w:rPr>
      </w:pPr>
    </w:p>
    <w:p w14:paraId="5F18178D" w14:textId="77777777" w:rsidR="006926A5" w:rsidRPr="007679F6" w:rsidRDefault="001A0EEA" w:rsidP="006926A5">
      <w:pPr>
        <w:ind w:left="720" w:hanging="720"/>
        <w:rPr>
          <w:rFonts w:ascii="Trebuchet MS" w:hAnsi="Trebuchet MS"/>
          <w:sz w:val="22"/>
          <w:szCs w:val="22"/>
        </w:rPr>
      </w:pPr>
      <w:r w:rsidRPr="007679F6">
        <w:rPr>
          <w:rFonts w:ascii="Trebuchet MS" w:hAnsi="Trebuchet MS"/>
          <w:sz w:val="22"/>
          <w:szCs w:val="22"/>
        </w:rPr>
        <w:t>4.1</w:t>
      </w:r>
      <w:r w:rsidRPr="007679F6">
        <w:rPr>
          <w:rFonts w:ascii="Trebuchet MS" w:hAnsi="Trebuchet MS"/>
          <w:sz w:val="22"/>
          <w:szCs w:val="22"/>
        </w:rPr>
        <w:tab/>
      </w:r>
      <w:r w:rsidR="006926A5" w:rsidRPr="007679F6">
        <w:rPr>
          <w:rFonts w:ascii="Trebuchet MS" w:hAnsi="Trebuchet MS"/>
          <w:sz w:val="22"/>
          <w:szCs w:val="22"/>
        </w:rPr>
        <w:t xml:space="preserve">The tenancy agreement gives a right to tenants to make improvements to their home but only under certain circumstances.  The wording in the current </w:t>
      </w:r>
      <w:r w:rsidR="00101E83" w:rsidRPr="007679F6">
        <w:rPr>
          <w:rFonts w:ascii="Trebuchet MS" w:hAnsi="Trebuchet MS"/>
          <w:sz w:val="22"/>
          <w:szCs w:val="22"/>
        </w:rPr>
        <w:t>assured</w:t>
      </w:r>
      <w:r w:rsidR="006926A5" w:rsidRPr="007679F6">
        <w:rPr>
          <w:rFonts w:ascii="Trebuchet MS" w:hAnsi="Trebuchet MS"/>
          <w:sz w:val="22"/>
          <w:szCs w:val="22"/>
        </w:rPr>
        <w:t xml:space="preserve"> tenancy agreement is:</w:t>
      </w:r>
    </w:p>
    <w:p w14:paraId="5F18178E" w14:textId="77777777" w:rsidR="006926A5" w:rsidRPr="007679F6" w:rsidRDefault="006926A5" w:rsidP="006926A5">
      <w:pPr>
        <w:ind w:left="720" w:hanging="720"/>
        <w:rPr>
          <w:rFonts w:ascii="Trebuchet MS" w:hAnsi="Trebuchet MS"/>
          <w:sz w:val="22"/>
          <w:szCs w:val="22"/>
        </w:rPr>
      </w:pPr>
    </w:p>
    <w:p w14:paraId="5F18178F" w14:textId="77777777" w:rsidR="001A0EEA" w:rsidRPr="007679F6" w:rsidRDefault="006926A5" w:rsidP="006926A5">
      <w:pPr>
        <w:ind w:left="1440" w:right="1134" w:hanging="1440"/>
        <w:rPr>
          <w:rFonts w:ascii="Trebuchet MS" w:hAnsi="Trebuchet MS"/>
          <w:sz w:val="22"/>
          <w:szCs w:val="22"/>
        </w:rPr>
      </w:pPr>
      <w:r w:rsidRPr="007679F6">
        <w:rPr>
          <w:rFonts w:ascii="Trebuchet MS" w:hAnsi="Trebuchet MS"/>
          <w:sz w:val="22"/>
          <w:szCs w:val="22"/>
        </w:rPr>
        <w:tab/>
      </w:r>
      <w:r w:rsidR="00101E83" w:rsidRPr="007679F6">
        <w:rPr>
          <w:rFonts w:ascii="Trebuchet MS" w:hAnsi="Trebuchet MS"/>
          <w:sz w:val="22"/>
          <w:szCs w:val="22"/>
        </w:rPr>
        <w:t xml:space="preserve">You can make improvements to your home </w:t>
      </w:r>
      <w:proofErr w:type="gramStart"/>
      <w:r w:rsidR="00101E83" w:rsidRPr="007679F6">
        <w:rPr>
          <w:rFonts w:ascii="Trebuchet MS" w:hAnsi="Trebuchet MS"/>
          <w:sz w:val="22"/>
          <w:szCs w:val="22"/>
        </w:rPr>
        <w:t>as long as</w:t>
      </w:r>
      <w:proofErr w:type="gramEnd"/>
      <w:r w:rsidR="00101E83" w:rsidRPr="007679F6">
        <w:rPr>
          <w:rFonts w:ascii="Trebuchet MS" w:hAnsi="Trebuchet MS"/>
          <w:sz w:val="22"/>
          <w:szCs w:val="22"/>
        </w:rPr>
        <w:t xml:space="preserve"> we give you permission.  If you fail to seek our permission this will be a breach of the terms and conditions of your tenancy and we will be entitled to recharge you for our costs of restoring or putting your home back to its original condition.</w:t>
      </w:r>
    </w:p>
    <w:p w14:paraId="5F181790" w14:textId="77777777" w:rsidR="006926A5" w:rsidRPr="007679F6" w:rsidRDefault="006926A5" w:rsidP="006926A5">
      <w:pPr>
        <w:ind w:left="720" w:hanging="720"/>
        <w:rPr>
          <w:rFonts w:ascii="Trebuchet MS" w:hAnsi="Trebuchet MS"/>
          <w:sz w:val="22"/>
          <w:szCs w:val="22"/>
        </w:rPr>
      </w:pPr>
    </w:p>
    <w:p w14:paraId="5F181791" w14:textId="4E295CB9" w:rsidR="00237E6B" w:rsidRPr="007679F6" w:rsidRDefault="00237E6B"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2</w:t>
      </w:r>
      <w:r w:rsidRPr="007679F6">
        <w:rPr>
          <w:rFonts w:ascii="Trebuchet MS" w:hAnsi="Trebuchet MS"/>
          <w:sz w:val="22"/>
          <w:szCs w:val="22"/>
        </w:rPr>
        <w:tab/>
        <w:t>The tenant is responsible for obtaining the necessary planning permission and meeti</w:t>
      </w:r>
      <w:r w:rsidR="003E642F" w:rsidRPr="007679F6">
        <w:rPr>
          <w:rFonts w:ascii="Trebuchet MS" w:hAnsi="Trebuchet MS"/>
          <w:sz w:val="22"/>
          <w:szCs w:val="22"/>
        </w:rPr>
        <w:t xml:space="preserve">ng building control regulations, providing copies to </w:t>
      </w:r>
      <w:r w:rsidR="00BA1782" w:rsidRPr="007679F6">
        <w:rPr>
          <w:rFonts w:ascii="Trebuchet MS" w:hAnsi="Trebuchet MS"/>
          <w:sz w:val="22"/>
          <w:szCs w:val="22"/>
        </w:rPr>
        <w:t>HHP</w:t>
      </w:r>
      <w:r w:rsidR="003E642F" w:rsidRPr="007679F6">
        <w:rPr>
          <w:rFonts w:ascii="Trebuchet MS" w:hAnsi="Trebuchet MS"/>
          <w:sz w:val="22"/>
          <w:szCs w:val="22"/>
        </w:rPr>
        <w:t xml:space="preserve"> before work commences.</w:t>
      </w:r>
    </w:p>
    <w:p w14:paraId="5F181792" w14:textId="77777777" w:rsidR="00237E6B" w:rsidRPr="007679F6" w:rsidRDefault="00237E6B" w:rsidP="00237E6B">
      <w:pPr>
        <w:ind w:left="720" w:hanging="720"/>
        <w:rPr>
          <w:rFonts w:ascii="Trebuchet MS" w:hAnsi="Trebuchet MS"/>
          <w:sz w:val="22"/>
          <w:szCs w:val="22"/>
        </w:rPr>
      </w:pPr>
    </w:p>
    <w:p w14:paraId="5F181793" w14:textId="0ADDB735" w:rsidR="00237E6B" w:rsidRPr="007679F6" w:rsidRDefault="00237E6B"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3</w:t>
      </w:r>
      <w:r w:rsidRPr="007679F6">
        <w:rPr>
          <w:rFonts w:ascii="Trebuchet MS" w:hAnsi="Trebuchet MS"/>
          <w:sz w:val="22"/>
          <w:szCs w:val="22"/>
        </w:rPr>
        <w:tab/>
      </w:r>
      <w:r w:rsidR="00EE4760" w:rsidRPr="007679F6">
        <w:rPr>
          <w:rFonts w:ascii="Trebuchet MS" w:hAnsi="Trebuchet MS"/>
          <w:sz w:val="22"/>
          <w:szCs w:val="22"/>
        </w:rPr>
        <w:t xml:space="preserve">The tenant must obtain written permission to carry out </w:t>
      </w:r>
      <w:r w:rsidR="00975B99" w:rsidRPr="007679F6">
        <w:rPr>
          <w:rFonts w:ascii="Trebuchet MS" w:hAnsi="Trebuchet MS"/>
          <w:sz w:val="22"/>
          <w:szCs w:val="22"/>
        </w:rPr>
        <w:t xml:space="preserve">alterations or </w:t>
      </w:r>
      <w:r w:rsidR="00EE4760" w:rsidRPr="007679F6">
        <w:rPr>
          <w:rFonts w:ascii="Trebuchet MS" w:hAnsi="Trebuchet MS"/>
          <w:sz w:val="22"/>
          <w:szCs w:val="22"/>
        </w:rPr>
        <w:t xml:space="preserve">improvements in advance of carrying out the </w:t>
      </w:r>
      <w:r w:rsidR="00AC1281" w:rsidRPr="007679F6">
        <w:rPr>
          <w:rFonts w:ascii="Trebuchet MS" w:hAnsi="Trebuchet MS"/>
          <w:sz w:val="22"/>
          <w:szCs w:val="22"/>
        </w:rPr>
        <w:t>work and</w:t>
      </w:r>
      <w:r w:rsidR="00EE4760" w:rsidRPr="007679F6">
        <w:rPr>
          <w:rFonts w:ascii="Trebuchet MS" w:hAnsi="Trebuchet MS"/>
          <w:sz w:val="22"/>
          <w:szCs w:val="22"/>
        </w:rPr>
        <w:t xml:space="preserve"> comply with any conditions that are set by </w:t>
      </w:r>
      <w:r w:rsidR="00BA1782" w:rsidRPr="007679F6">
        <w:rPr>
          <w:rFonts w:ascii="Trebuchet MS" w:hAnsi="Trebuchet MS"/>
          <w:sz w:val="22"/>
          <w:szCs w:val="22"/>
        </w:rPr>
        <w:t>HHP</w:t>
      </w:r>
      <w:r w:rsidR="00EE4760" w:rsidRPr="007679F6">
        <w:rPr>
          <w:rFonts w:ascii="Trebuchet MS" w:hAnsi="Trebuchet MS"/>
          <w:sz w:val="22"/>
          <w:szCs w:val="22"/>
        </w:rPr>
        <w:t>.</w:t>
      </w:r>
    </w:p>
    <w:p w14:paraId="5F181794" w14:textId="77777777" w:rsidR="009D0362" w:rsidRPr="007679F6" w:rsidRDefault="009D0362" w:rsidP="00237E6B">
      <w:pPr>
        <w:ind w:left="720" w:hanging="720"/>
        <w:rPr>
          <w:rFonts w:ascii="Trebuchet MS" w:hAnsi="Trebuchet MS"/>
          <w:sz w:val="22"/>
          <w:szCs w:val="22"/>
        </w:rPr>
      </w:pPr>
    </w:p>
    <w:p w14:paraId="5F181795" w14:textId="77B89CD5" w:rsidR="009D0362" w:rsidRPr="007679F6" w:rsidRDefault="009D0362"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4</w:t>
      </w:r>
      <w:r w:rsidRPr="007679F6">
        <w:rPr>
          <w:rFonts w:ascii="Trebuchet MS" w:hAnsi="Trebuchet MS"/>
          <w:sz w:val="22"/>
          <w:szCs w:val="22"/>
        </w:rPr>
        <w:t xml:space="preserve"> </w:t>
      </w:r>
      <w:r w:rsidRPr="007679F6">
        <w:rPr>
          <w:rFonts w:ascii="Trebuchet MS" w:hAnsi="Trebuchet MS"/>
          <w:sz w:val="22"/>
          <w:szCs w:val="22"/>
        </w:rPr>
        <w:tab/>
      </w:r>
      <w:r w:rsidR="0076486D" w:rsidRPr="007679F6">
        <w:rPr>
          <w:rFonts w:ascii="Trebuchet MS" w:hAnsi="Trebuchet MS"/>
          <w:sz w:val="22"/>
          <w:szCs w:val="22"/>
        </w:rPr>
        <w:t xml:space="preserve">Work must be carried out by a suitably competent Contractor or Tradesperson. Proof of Gas Safe registration for Gas works and Registration for Electrical works must be with one of the following; NICEIC, NAPIT or ELECSA. Certification and Building </w:t>
      </w:r>
      <w:r w:rsidR="007006C8" w:rsidRPr="007679F6">
        <w:rPr>
          <w:rFonts w:ascii="Trebuchet MS" w:hAnsi="Trebuchet MS"/>
          <w:sz w:val="22"/>
          <w:szCs w:val="22"/>
        </w:rPr>
        <w:t>R</w:t>
      </w:r>
      <w:r w:rsidR="0076486D" w:rsidRPr="007679F6">
        <w:rPr>
          <w:rFonts w:ascii="Trebuchet MS" w:hAnsi="Trebuchet MS"/>
          <w:sz w:val="22"/>
          <w:szCs w:val="22"/>
        </w:rPr>
        <w:t xml:space="preserve">egulation notifications (where applicable) must be supplied to </w:t>
      </w:r>
      <w:r w:rsidR="00BA1782" w:rsidRPr="007679F6">
        <w:rPr>
          <w:rFonts w:ascii="Trebuchet MS" w:hAnsi="Trebuchet MS"/>
          <w:sz w:val="22"/>
          <w:szCs w:val="22"/>
        </w:rPr>
        <w:t>HHP</w:t>
      </w:r>
      <w:r w:rsidR="0076486D" w:rsidRPr="007679F6">
        <w:rPr>
          <w:rFonts w:ascii="Trebuchet MS" w:hAnsi="Trebuchet MS"/>
          <w:sz w:val="22"/>
          <w:szCs w:val="22"/>
        </w:rPr>
        <w:t xml:space="preserve"> upon completion.</w:t>
      </w:r>
    </w:p>
    <w:p w14:paraId="5F181796" w14:textId="11677B51" w:rsidR="009D0362" w:rsidRPr="007679F6" w:rsidRDefault="007006C8" w:rsidP="00237E6B">
      <w:pPr>
        <w:ind w:left="720" w:hanging="720"/>
        <w:rPr>
          <w:rFonts w:ascii="Trebuchet MS" w:hAnsi="Trebuchet MS"/>
          <w:sz w:val="22"/>
          <w:szCs w:val="22"/>
        </w:rPr>
      </w:pPr>
      <w:r w:rsidRPr="007679F6">
        <w:rPr>
          <w:rFonts w:ascii="Trebuchet MS" w:hAnsi="Trebuchet MS"/>
          <w:sz w:val="22"/>
          <w:szCs w:val="22"/>
        </w:rPr>
        <w:tab/>
      </w:r>
    </w:p>
    <w:p w14:paraId="49F2945D" w14:textId="61BA5161" w:rsidR="007006C8" w:rsidRPr="007679F6" w:rsidRDefault="007006C8" w:rsidP="007006C8">
      <w:pPr>
        <w:ind w:left="720"/>
        <w:rPr>
          <w:rFonts w:ascii="Trebuchet MS" w:hAnsi="Trebuchet MS"/>
          <w:sz w:val="22"/>
          <w:szCs w:val="22"/>
        </w:rPr>
      </w:pPr>
      <w:r w:rsidRPr="007679F6">
        <w:rPr>
          <w:rFonts w:ascii="Trebuchet MS" w:hAnsi="Trebuchet MS"/>
          <w:sz w:val="22"/>
          <w:szCs w:val="22"/>
        </w:rPr>
        <w:t>NICEIC - National Inspection Council for Electrical Installation Contracting</w:t>
      </w:r>
    </w:p>
    <w:p w14:paraId="0AF63FAB" w14:textId="1E90B3AB" w:rsidR="007006C8" w:rsidRPr="007679F6" w:rsidRDefault="007006C8" w:rsidP="007006C8">
      <w:pPr>
        <w:ind w:left="720"/>
        <w:rPr>
          <w:rFonts w:ascii="Trebuchet MS" w:hAnsi="Trebuchet MS"/>
          <w:sz w:val="22"/>
          <w:szCs w:val="22"/>
        </w:rPr>
      </w:pPr>
      <w:r w:rsidRPr="007679F6">
        <w:rPr>
          <w:rFonts w:ascii="Trebuchet MS" w:hAnsi="Trebuchet MS"/>
          <w:sz w:val="22"/>
          <w:szCs w:val="22"/>
        </w:rPr>
        <w:t>NAPIT - National Association of Professional Inspectors and Testers</w:t>
      </w:r>
    </w:p>
    <w:p w14:paraId="7992C905" w14:textId="26591270" w:rsidR="007006C8" w:rsidRDefault="007006C8" w:rsidP="007006C8">
      <w:pPr>
        <w:ind w:left="720"/>
        <w:rPr>
          <w:rFonts w:ascii="Trebuchet MS" w:hAnsi="Trebuchet MS"/>
          <w:sz w:val="22"/>
          <w:szCs w:val="22"/>
        </w:rPr>
      </w:pPr>
      <w:r w:rsidRPr="007679F6">
        <w:rPr>
          <w:rFonts w:ascii="Trebuchet MS" w:hAnsi="Trebuchet MS"/>
          <w:sz w:val="22"/>
          <w:szCs w:val="22"/>
        </w:rPr>
        <w:t>ELECSA – Certification body of the Electrical Contractors’ Association</w:t>
      </w:r>
    </w:p>
    <w:p w14:paraId="42252C14" w14:textId="77777777" w:rsidR="00F178FC" w:rsidRPr="007679F6" w:rsidRDefault="00F178FC" w:rsidP="007006C8">
      <w:pPr>
        <w:ind w:left="720"/>
        <w:rPr>
          <w:rFonts w:ascii="Trebuchet MS" w:hAnsi="Trebuchet MS"/>
          <w:sz w:val="22"/>
          <w:szCs w:val="22"/>
        </w:rPr>
      </w:pPr>
    </w:p>
    <w:p w14:paraId="5F181797" w14:textId="77777777" w:rsidR="009D0362" w:rsidRPr="007679F6" w:rsidRDefault="009D0362"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5</w:t>
      </w:r>
      <w:r w:rsidRPr="007679F6">
        <w:rPr>
          <w:rFonts w:ascii="Trebuchet MS" w:hAnsi="Trebuchet MS"/>
          <w:sz w:val="22"/>
          <w:szCs w:val="22"/>
        </w:rPr>
        <w:tab/>
        <w:t>Where building</w:t>
      </w:r>
      <w:r w:rsidR="003E642F" w:rsidRPr="007679F6">
        <w:rPr>
          <w:rFonts w:ascii="Trebuchet MS" w:hAnsi="Trebuchet MS"/>
          <w:sz w:val="22"/>
          <w:szCs w:val="22"/>
        </w:rPr>
        <w:t>s</w:t>
      </w:r>
      <w:r w:rsidRPr="007679F6">
        <w:rPr>
          <w:rFonts w:ascii="Trebuchet MS" w:hAnsi="Trebuchet MS"/>
          <w:sz w:val="22"/>
          <w:szCs w:val="22"/>
        </w:rPr>
        <w:t xml:space="preserve"> are in conservation areas or count as historic buildings themselves there may be restrictions on the alterations and improvements that can be made.  Tenants</w:t>
      </w:r>
      <w:r w:rsidR="00975B99" w:rsidRPr="007679F6">
        <w:rPr>
          <w:rFonts w:ascii="Trebuchet MS" w:hAnsi="Trebuchet MS"/>
          <w:sz w:val="22"/>
          <w:szCs w:val="22"/>
        </w:rPr>
        <w:t xml:space="preserve"> will be responsible for carrying out the required</w:t>
      </w:r>
      <w:r w:rsidRPr="007679F6">
        <w:rPr>
          <w:rFonts w:ascii="Trebuchet MS" w:hAnsi="Trebuchet MS"/>
          <w:sz w:val="22"/>
          <w:szCs w:val="22"/>
        </w:rPr>
        <w:t xml:space="preserve"> check</w:t>
      </w:r>
      <w:r w:rsidR="00975B99" w:rsidRPr="007679F6">
        <w:rPr>
          <w:rFonts w:ascii="Trebuchet MS" w:hAnsi="Trebuchet MS"/>
          <w:sz w:val="22"/>
          <w:szCs w:val="22"/>
        </w:rPr>
        <w:t>s</w:t>
      </w:r>
      <w:r w:rsidRPr="007679F6">
        <w:rPr>
          <w:rFonts w:ascii="Trebuchet MS" w:hAnsi="Trebuchet MS"/>
          <w:sz w:val="22"/>
          <w:szCs w:val="22"/>
        </w:rPr>
        <w:t xml:space="preserve"> with the local council.</w:t>
      </w:r>
    </w:p>
    <w:p w14:paraId="5F181798" w14:textId="77777777" w:rsidR="009D0362" w:rsidRPr="007679F6" w:rsidRDefault="009D0362" w:rsidP="00237E6B">
      <w:pPr>
        <w:ind w:left="720" w:hanging="720"/>
        <w:rPr>
          <w:rFonts w:ascii="Trebuchet MS" w:hAnsi="Trebuchet MS"/>
          <w:sz w:val="22"/>
          <w:szCs w:val="22"/>
        </w:rPr>
      </w:pPr>
    </w:p>
    <w:p w14:paraId="7CF6B286" w14:textId="77777777" w:rsidR="00F178FC" w:rsidRDefault="009D0362"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6</w:t>
      </w:r>
      <w:r w:rsidRPr="007679F6">
        <w:rPr>
          <w:rFonts w:ascii="Trebuchet MS" w:hAnsi="Trebuchet MS"/>
          <w:sz w:val="22"/>
          <w:szCs w:val="22"/>
        </w:rPr>
        <w:tab/>
        <w:t xml:space="preserve">All alterations and improvements to be recorded on property files </w:t>
      </w:r>
      <w:r w:rsidR="00C85019" w:rsidRPr="007679F6">
        <w:rPr>
          <w:rFonts w:ascii="Trebuchet MS" w:hAnsi="Trebuchet MS"/>
          <w:sz w:val="22"/>
          <w:szCs w:val="22"/>
        </w:rPr>
        <w:t>including the</w:t>
      </w:r>
      <w:r w:rsidR="0023271B" w:rsidRPr="007679F6">
        <w:rPr>
          <w:rFonts w:ascii="Trebuchet MS" w:hAnsi="Trebuchet MS"/>
          <w:sz w:val="22"/>
          <w:szCs w:val="22"/>
        </w:rPr>
        <w:t xml:space="preserve"> Asset Management</w:t>
      </w:r>
      <w:r w:rsidRPr="007679F6">
        <w:rPr>
          <w:rFonts w:ascii="Trebuchet MS" w:hAnsi="Trebuchet MS"/>
          <w:sz w:val="22"/>
          <w:szCs w:val="22"/>
        </w:rPr>
        <w:t xml:space="preserve"> database</w:t>
      </w:r>
      <w:r w:rsidR="00C62855" w:rsidRPr="007679F6">
        <w:rPr>
          <w:rFonts w:ascii="Trebuchet MS" w:hAnsi="Trebuchet MS"/>
          <w:sz w:val="22"/>
          <w:szCs w:val="22"/>
        </w:rPr>
        <w:t xml:space="preserve"> where appropriate</w:t>
      </w:r>
      <w:r w:rsidRPr="007679F6">
        <w:rPr>
          <w:rFonts w:ascii="Trebuchet MS" w:hAnsi="Trebuchet MS"/>
          <w:sz w:val="22"/>
          <w:szCs w:val="22"/>
        </w:rPr>
        <w:t>.</w:t>
      </w:r>
    </w:p>
    <w:p w14:paraId="5F181799" w14:textId="2718C97E" w:rsidR="009D0362" w:rsidRPr="007679F6" w:rsidRDefault="009D0362" w:rsidP="00237E6B">
      <w:pPr>
        <w:ind w:left="720" w:hanging="720"/>
        <w:rPr>
          <w:rFonts w:ascii="Trebuchet MS" w:hAnsi="Trebuchet MS"/>
          <w:sz w:val="22"/>
          <w:szCs w:val="22"/>
        </w:rPr>
      </w:pPr>
      <w:r w:rsidRPr="007679F6">
        <w:rPr>
          <w:rFonts w:ascii="Trebuchet MS" w:hAnsi="Trebuchet MS"/>
          <w:sz w:val="22"/>
          <w:szCs w:val="22"/>
        </w:rPr>
        <w:t xml:space="preserve">  </w:t>
      </w:r>
    </w:p>
    <w:p w14:paraId="5F18179B" w14:textId="5336C001" w:rsidR="00EE4760" w:rsidRPr="007679F6" w:rsidRDefault="00EE4760" w:rsidP="00237E6B">
      <w:pPr>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7</w:t>
      </w:r>
      <w:r w:rsidRPr="007679F6">
        <w:rPr>
          <w:rFonts w:ascii="Trebuchet MS" w:hAnsi="Trebuchet MS"/>
          <w:sz w:val="22"/>
          <w:szCs w:val="22"/>
        </w:rPr>
        <w:tab/>
        <w:t>Works that would constitute an alteration or improvement</w:t>
      </w:r>
      <w:r w:rsidR="00975B99" w:rsidRPr="007679F6">
        <w:rPr>
          <w:rFonts w:ascii="Trebuchet MS" w:hAnsi="Trebuchet MS"/>
          <w:sz w:val="22"/>
          <w:szCs w:val="22"/>
        </w:rPr>
        <w:t xml:space="preserve"> and that would require </w:t>
      </w:r>
      <w:r w:rsidR="00BA1782" w:rsidRPr="007679F6">
        <w:rPr>
          <w:rFonts w:ascii="Trebuchet MS" w:hAnsi="Trebuchet MS"/>
          <w:sz w:val="22"/>
          <w:szCs w:val="22"/>
        </w:rPr>
        <w:t>HHP</w:t>
      </w:r>
      <w:r w:rsidR="00975B99" w:rsidRPr="007679F6">
        <w:rPr>
          <w:rFonts w:ascii="Trebuchet MS" w:hAnsi="Trebuchet MS"/>
          <w:sz w:val="22"/>
          <w:szCs w:val="22"/>
        </w:rPr>
        <w:t>’s permission</w:t>
      </w:r>
      <w:r w:rsidRPr="007679F6">
        <w:rPr>
          <w:rFonts w:ascii="Trebuchet MS" w:hAnsi="Trebuchet MS"/>
          <w:sz w:val="22"/>
          <w:szCs w:val="22"/>
        </w:rPr>
        <w:t xml:space="preserve"> include:</w:t>
      </w:r>
    </w:p>
    <w:p w14:paraId="5F18179C" w14:textId="77777777" w:rsidR="00EE4760" w:rsidRPr="007679F6" w:rsidRDefault="00EE4760" w:rsidP="00237E6B">
      <w:pPr>
        <w:ind w:left="720" w:hanging="720"/>
        <w:rPr>
          <w:rFonts w:ascii="Trebuchet MS" w:hAnsi="Trebuchet MS"/>
          <w:sz w:val="22"/>
          <w:szCs w:val="22"/>
        </w:rPr>
      </w:pPr>
    </w:p>
    <w:p w14:paraId="5F18179D" w14:textId="475FA71D" w:rsidR="00EE4760" w:rsidRPr="007679F6" w:rsidRDefault="00EE4760" w:rsidP="00EE4760">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r>
      <w:r w:rsidR="008069B6" w:rsidRPr="007679F6">
        <w:rPr>
          <w:rFonts w:ascii="Trebuchet MS" w:hAnsi="Trebuchet MS"/>
          <w:sz w:val="22"/>
          <w:szCs w:val="22"/>
        </w:rPr>
        <w:t>P</w:t>
      </w:r>
      <w:r w:rsidRPr="007679F6">
        <w:rPr>
          <w:rFonts w:ascii="Trebuchet MS" w:hAnsi="Trebuchet MS"/>
          <w:sz w:val="22"/>
          <w:szCs w:val="22"/>
        </w:rPr>
        <w:t>utting up wall units, or replacing a kitchen or bathroom</w:t>
      </w:r>
    </w:p>
    <w:p w14:paraId="5F18179E" w14:textId="00B4764C"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I</w:t>
      </w:r>
      <w:r w:rsidR="006D6726" w:rsidRPr="007679F6">
        <w:rPr>
          <w:rFonts w:ascii="Trebuchet MS" w:hAnsi="Trebuchet MS"/>
          <w:sz w:val="22"/>
          <w:szCs w:val="22"/>
        </w:rPr>
        <w:t>nstalling central heating or making any significant changes to the central heating</w:t>
      </w:r>
      <w:r w:rsidR="00585F0F" w:rsidRPr="007679F6">
        <w:rPr>
          <w:rFonts w:ascii="Trebuchet MS" w:hAnsi="Trebuchet MS"/>
          <w:sz w:val="22"/>
          <w:szCs w:val="22"/>
        </w:rPr>
        <w:t xml:space="preserve"> or other heating appliance.</w:t>
      </w:r>
    </w:p>
    <w:p w14:paraId="5F18179F" w14:textId="0D350CD6"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K</w:t>
      </w:r>
      <w:r w:rsidR="006D6726" w:rsidRPr="007679F6">
        <w:rPr>
          <w:rFonts w:ascii="Trebuchet MS" w:hAnsi="Trebuchet MS"/>
          <w:sz w:val="22"/>
          <w:szCs w:val="22"/>
        </w:rPr>
        <w:t>nocking down any walls, or altering the internal configuration of a property, including replacing a fireplace</w:t>
      </w:r>
    </w:p>
    <w:p w14:paraId="5F1817A0" w14:textId="0057A04B"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6D6726" w:rsidRPr="007679F6">
        <w:rPr>
          <w:rFonts w:ascii="Trebuchet MS" w:hAnsi="Trebuchet MS"/>
          <w:sz w:val="22"/>
          <w:szCs w:val="22"/>
        </w:rPr>
        <w:t>lterations or improvements to internal walls including plastering,</w:t>
      </w:r>
      <w:r w:rsidR="00CD6CC1" w:rsidRPr="007679F6">
        <w:rPr>
          <w:rFonts w:ascii="Trebuchet MS" w:hAnsi="Trebuchet MS"/>
          <w:sz w:val="22"/>
          <w:szCs w:val="22"/>
        </w:rPr>
        <w:t xml:space="preserve"> coving, rendering, </w:t>
      </w:r>
      <w:r w:rsidR="00086648" w:rsidRPr="007679F6">
        <w:rPr>
          <w:rFonts w:ascii="Trebuchet MS" w:hAnsi="Trebuchet MS"/>
          <w:sz w:val="22"/>
          <w:szCs w:val="22"/>
        </w:rPr>
        <w:t>dry lining</w:t>
      </w:r>
      <w:r w:rsidR="00CD6CC1" w:rsidRPr="007679F6">
        <w:rPr>
          <w:rFonts w:ascii="Trebuchet MS" w:hAnsi="Trebuchet MS"/>
          <w:sz w:val="22"/>
          <w:szCs w:val="22"/>
        </w:rPr>
        <w:t xml:space="preserve"> and tiling</w:t>
      </w:r>
    </w:p>
    <w:p w14:paraId="5F1817A1" w14:textId="67EF04BA"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I</w:t>
      </w:r>
      <w:r w:rsidR="006D6726" w:rsidRPr="007679F6">
        <w:rPr>
          <w:rFonts w:ascii="Trebuchet MS" w:hAnsi="Trebuchet MS"/>
          <w:sz w:val="22"/>
          <w:szCs w:val="22"/>
        </w:rPr>
        <w:t>nstalling electrical sockets/fittings, bath fixtures, showers, water meters</w:t>
      </w:r>
    </w:p>
    <w:p w14:paraId="5F1817A2" w14:textId="47793361"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R</w:t>
      </w:r>
      <w:r w:rsidR="006D6726" w:rsidRPr="007679F6">
        <w:rPr>
          <w:rFonts w:ascii="Trebuchet MS" w:hAnsi="Trebuchet MS"/>
          <w:sz w:val="22"/>
          <w:szCs w:val="22"/>
        </w:rPr>
        <w:t>emoving walls, floors, heating fittings, fixtures/fittings, doors, electrical fittings</w:t>
      </w:r>
    </w:p>
    <w:p w14:paraId="5F1817A3" w14:textId="5BEC3FC5" w:rsidR="006D6726"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lastRenderedPageBreak/>
        <w:tab/>
        <w:t>•</w:t>
      </w:r>
      <w:r w:rsidRPr="007679F6">
        <w:rPr>
          <w:rFonts w:ascii="Trebuchet MS" w:hAnsi="Trebuchet MS"/>
          <w:sz w:val="22"/>
          <w:szCs w:val="22"/>
        </w:rPr>
        <w:tab/>
        <w:t>R</w:t>
      </w:r>
      <w:r w:rsidR="006D6726" w:rsidRPr="007679F6">
        <w:rPr>
          <w:rFonts w:ascii="Trebuchet MS" w:hAnsi="Trebuchet MS"/>
          <w:sz w:val="22"/>
          <w:szCs w:val="22"/>
        </w:rPr>
        <w:t>eplacing internal doors (need to be correct standard especially if glass panelled, due to health and safety)</w:t>
      </w:r>
    </w:p>
    <w:p w14:paraId="5F1817A4" w14:textId="160C4D6E" w:rsidR="00EE4760" w:rsidRPr="007679F6" w:rsidRDefault="008069B6" w:rsidP="00EE4760">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P</w:t>
      </w:r>
      <w:r w:rsidR="00EE4760" w:rsidRPr="007679F6">
        <w:rPr>
          <w:rFonts w:ascii="Trebuchet MS" w:hAnsi="Trebuchet MS"/>
          <w:sz w:val="22"/>
          <w:szCs w:val="22"/>
        </w:rPr>
        <w:t>utting up sheds, garages, greenhouses, conservatories, porches</w:t>
      </w:r>
    </w:p>
    <w:p w14:paraId="5F1817A5" w14:textId="4F7CA1A1" w:rsidR="00EE4760" w:rsidRPr="007679F6" w:rsidRDefault="008069B6" w:rsidP="00EE4760">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P</w:t>
      </w:r>
      <w:r w:rsidR="00EE4760" w:rsidRPr="007679F6">
        <w:rPr>
          <w:rFonts w:ascii="Trebuchet MS" w:hAnsi="Trebuchet MS"/>
          <w:sz w:val="22"/>
          <w:szCs w:val="22"/>
        </w:rPr>
        <w:t>utting up TV aerial, satellite dish, CCTV</w:t>
      </w:r>
      <w:r w:rsidR="00924D7F" w:rsidRPr="007679F6">
        <w:rPr>
          <w:rFonts w:ascii="Trebuchet MS" w:hAnsi="Trebuchet MS"/>
          <w:sz w:val="22"/>
          <w:szCs w:val="22"/>
        </w:rPr>
        <w:t xml:space="preserve"> (Closed-Circuit Television)</w:t>
      </w:r>
    </w:p>
    <w:p w14:paraId="5F1817A6" w14:textId="022486E4" w:rsidR="00EE4760" w:rsidRPr="007679F6" w:rsidRDefault="008069B6" w:rsidP="00EE4760">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EE4760" w:rsidRPr="007679F6">
        <w:rPr>
          <w:rFonts w:ascii="Trebuchet MS" w:hAnsi="Trebuchet MS"/>
          <w:sz w:val="22"/>
          <w:szCs w:val="22"/>
        </w:rPr>
        <w:t>ny changes to external walls including garden walls, and any extensions</w:t>
      </w:r>
    </w:p>
    <w:p w14:paraId="5F1817A7" w14:textId="0F32C393" w:rsidR="00EE4760" w:rsidRPr="007679F6" w:rsidRDefault="00EE4760" w:rsidP="00EE4760">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r>
      <w:r w:rsidR="008069B6" w:rsidRPr="007679F6">
        <w:rPr>
          <w:rFonts w:ascii="Trebuchet MS" w:hAnsi="Trebuchet MS"/>
          <w:sz w:val="22"/>
          <w:szCs w:val="22"/>
        </w:rPr>
        <w:t>I</w:t>
      </w:r>
      <w:r w:rsidR="00927E0E" w:rsidRPr="007679F6">
        <w:rPr>
          <w:rFonts w:ascii="Trebuchet MS" w:hAnsi="Trebuchet MS"/>
          <w:sz w:val="22"/>
          <w:szCs w:val="22"/>
        </w:rPr>
        <w:t>nstalling outdoor taps, fishponds</w:t>
      </w:r>
    </w:p>
    <w:p w14:paraId="5F1817A8" w14:textId="716E0BF1" w:rsidR="00EE4760" w:rsidRPr="007679F6" w:rsidRDefault="008069B6" w:rsidP="00EE4760">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O</w:t>
      </w:r>
      <w:r w:rsidR="00EE4760" w:rsidRPr="007679F6">
        <w:rPr>
          <w:rFonts w:ascii="Trebuchet MS" w:hAnsi="Trebuchet MS"/>
          <w:sz w:val="22"/>
          <w:szCs w:val="22"/>
        </w:rPr>
        <w:t>ther external improvements such as laying a patio or creating off road parking</w:t>
      </w:r>
    </w:p>
    <w:p w14:paraId="5F1817A9" w14:textId="2770B222" w:rsidR="00927E0E" w:rsidRPr="007679F6" w:rsidRDefault="008069B6" w:rsidP="00EE4760">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R</w:t>
      </w:r>
      <w:r w:rsidR="00927E0E" w:rsidRPr="007679F6">
        <w:rPr>
          <w:rFonts w:ascii="Trebuchet MS" w:hAnsi="Trebuchet MS"/>
          <w:sz w:val="22"/>
          <w:szCs w:val="22"/>
        </w:rPr>
        <w:t>emoving fences/hedges/ trees, outhouses</w:t>
      </w:r>
    </w:p>
    <w:p w14:paraId="5F1817AA" w14:textId="5813303C" w:rsidR="006926A5" w:rsidRPr="007679F6" w:rsidRDefault="008069B6" w:rsidP="00927E0E">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927E0E" w:rsidRPr="007679F6">
        <w:rPr>
          <w:rFonts w:ascii="Trebuchet MS" w:hAnsi="Trebuchet MS"/>
          <w:sz w:val="22"/>
          <w:szCs w:val="22"/>
        </w:rPr>
        <w:t>dding loft</w:t>
      </w:r>
      <w:r w:rsidR="00732123" w:rsidRPr="007679F6">
        <w:rPr>
          <w:rFonts w:ascii="Trebuchet MS" w:hAnsi="Trebuchet MS"/>
          <w:sz w:val="22"/>
          <w:szCs w:val="22"/>
        </w:rPr>
        <w:t xml:space="preserve"> insulation</w:t>
      </w:r>
      <w:r w:rsidR="00927E0E" w:rsidRPr="007679F6">
        <w:rPr>
          <w:rFonts w:ascii="Trebuchet MS" w:hAnsi="Trebuchet MS"/>
          <w:sz w:val="22"/>
          <w:szCs w:val="22"/>
        </w:rPr>
        <w:t xml:space="preserve"> or cavity wall insulation, or external insulation</w:t>
      </w:r>
    </w:p>
    <w:p w14:paraId="5F1817AB" w14:textId="2ECE116C" w:rsidR="00927E0E" w:rsidRPr="007679F6" w:rsidRDefault="008069B6" w:rsidP="00927E0E">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R</w:t>
      </w:r>
      <w:r w:rsidR="00927E0E" w:rsidRPr="007679F6">
        <w:rPr>
          <w:rFonts w:ascii="Trebuchet MS" w:hAnsi="Trebuchet MS"/>
          <w:sz w:val="22"/>
          <w:szCs w:val="22"/>
        </w:rPr>
        <w:t>eplacement of external doors or windows</w:t>
      </w:r>
    </w:p>
    <w:p w14:paraId="5F1817AC" w14:textId="60C87BFE" w:rsidR="00927E0E" w:rsidRPr="007679F6" w:rsidRDefault="008069B6" w:rsidP="00927E0E">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927E0E" w:rsidRPr="007679F6">
        <w:rPr>
          <w:rFonts w:ascii="Trebuchet MS" w:hAnsi="Trebuchet MS"/>
          <w:sz w:val="22"/>
          <w:szCs w:val="22"/>
        </w:rPr>
        <w:t>dding an intruder alarm system</w:t>
      </w:r>
    </w:p>
    <w:p w14:paraId="5F1817AD" w14:textId="005C18A1" w:rsidR="00927E0E" w:rsidRPr="007679F6" w:rsidRDefault="008069B6" w:rsidP="006D6726">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I</w:t>
      </w:r>
      <w:r w:rsidR="006D6726" w:rsidRPr="007679F6">
        <w:rPr>
          <w:rFonts w:ascii="Trebuchet MS" w:hAnsi="Trebuchet MS"/>
          <w:sz w:val="22"/>
          <w:szCs w:val="22"/>
        </w:rPr>
        <w:t>nstalling laminate flooring, see 4.9</w:t>
      </w:r>
    </w:p>
    <w:p w14:paraId="5F1817AE" w14:textId="1348FCFD" w:rsidR="00006CF9" w:rsidRPr="007679F6" w:rsidRDefault="008069B6" w:rsidP="00927E0E">
      <w:pPr>
        <w:tabs>
          <w:tab w:val="left" w:pos="1276"/>
        </w:tabs>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L</w:t>
      </w:r>
      <w:r w:rsidR="00006CF9" w:rsidRPr="007679F6">
        <w:rPr>
          <w:rFonts w:ascii="Trebuchet MS" w:hAnsi="Trebuchet MS"/>
          <w:sz w:val="22"/>
          <w:szCs w:val="22"/>
        </w:rPr>
        <w:t>oft conversion or loft boarding</w:t>
      </w:r>
      <w:r w:rsidR="00585F0F" w:rsidRPr="007679F6">
        <w:rPr>
          <w:rFonts w:ascii="Trebuchet MS" w:hAnsi="Trebuchet MS"/>
          <w:sz w:val="22"/>
          <w:szCs w:val="22"/>
        </w:rPr>
        <w:t xml:space="preserve"> or loft access</w:t>
      </w:r>
    </w:p>
    <w:p w14:paraId="5F1817AF" w14:textId="5376E518" w:rsidR="00803469" w:rsidRPr="007679F6" w:rsidRDefault="00803469" w:rsidP="00803469">
      <w:pPr>
        <w:tabs>
          <w:tab w:val="left" w:pos="1276"/>
        </w:tabs>
        <w:ind w:left="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 xml:space="preserve">Installation of a </w:t>
      </w:r>
      <w:r w:rsidR="00086648" w:rsidRPr="007679F6">
        <w:rPr>
          <w:rFonts w:ascii="Trebuchet MS" w:hAnsi="Trebuchet MS"/>
          <w:sz w:val="22"/>
          <w:szCs w:val="22"/>
        </w:rPr>
        <w:t>stair lift</w:t>
      </w:r>
      <w:r w:rsidRPr="007679F6">
        <w:rPr>
          <w:rFonts w:ascii="Trebuchet MS" w:hAnsi="Trebuchet MS"/>
          <w:sz w:val="22"/>
          <w:szCs w:val="22"/>
        </w:rPr>
        <w:t>.</w:t>
      </w:r>
    </w:p>
    <w:p w14:paraId="5F1817B0" w14:textId="77777777" w:rsidR="00803469" w:rsidRPr="007679F6" w:rsidRDefault="00803469" w:rsidP="00927E0E">
      <w:pPr>
        <w:tabs>
          <w:tab w:val="left" w:pos="1276"/>
        </w:tabs>
        <w:ind w:left="720" w:hanging="720"/>
        <w:rPr>
          <w:rFonts w:ascii="Trebuchet MS" w:hAnsi="Trebuchet MS"/>
          <w:sz w:val="22"/>
          <w:szCs w:val="22"/>
        </w:rPr>
      </w:pPr>
    </w:p>
    <w:p w14:paraId="5F1817B1" w14:textId="5DEF238B" w:rsidR="00006CF9" w:rsidRPr="007679F6" w:rsidRDefault="00006CF9">
      <w:pPr>
        <w:tabs>
          <w:tab w:val="left" w:pos="1276"/>
        </w:tabs>
        <w:ind w:left="720" w:hanging="720"/>
        <w:rPr>
          <w:rFonts w:ascii="Trebuchet MS" w:hAnsi="Trebuchet MS"/>
          <w:sz w:val="22"/>
          <w:szCs w:val="22"/>
        </w:rPr>
      </w:pPr>
      <w:r w:rsidRPr="007679F6">
        <w:rPr>
          <w:rFonts w:ascii="Trebuchet MS" w:hAnsi="Trebuchet MS"/>
          <w:sz w:val="22"/>
          <w:szCs w:val="22"/>
        </w:rPr>
        <w:t>4.</w:t>
      </w:r>
      <w:r w:rsidR="009B0C5C" w:rsidRPr="007679F6">
        <w:rPr>
          <w:rFonts w:ascii="Trebuchet MS" w:hAnsi="Trebuchet MS"/>
          <w:sz w:val="22"/>
          <w:szCs w:val="22"/>
        </w:rPr>
        <w:t>8</w:t>
      </w:r>
      <w:r w:rsidRPr="007679F6">
        <w:rPr>
          <w:rFonts w:ascii="Trebuchet MS" w:hAnsi="Trebuchet MS"/>
          <w:sz w:val="22"/>
          <w:szCs w:val="22"/>
        </w:rPr>
        <w:tab/>
      </w:r>
      <w:r w:rsidR="00804177" w:rsidRPr="007679F6">
        <w:rPr>
          <w:rFonts w:ascii="Trebuchet MS" w:hAnsi="Trebuchet MS"/>
          <w:sz w:val="22"/>
          <w:szCs w:val="22"/>
        </w:rPr>
        <w:t xml:space="preserve">Work </w:t>
      </w:r>
      <w:r w:rsidR="00571553" w:rsidRPr="007679F6">
        <w:rPr>
          <w:rFonts w:ascii="Trebuchet MS" w:hAnsi="Trebuchet MS"/>
          <w:sz w:val="22"/>
          <w:szCs w:val="22"/>
        </w:rPr>
        <w:t xml:space="preserve">will not normally be permitted in the loft spaces of properties due to health and safety reasons and the need for </w:t>
      </w:r>
      <w:r w:rsidR="00BA1782" w:rsidRPr="007679F6">
        <w:rPr>
          <w:rFonts w:ascii="Trebuchet MS" w:hAnsi="Trebuchet MS"/>
          <w:sz w:val="22"/>
          <w:szCs w:val="22"/>
        </w:rPr>
        <w:t>HHP</w:t>
      </w:r>
      <w:r w:rsidR="00571553" w:rsidRPr="007679F6">
        <w:rPr>
          <w:rFonts w:ascii="Trebuchet MS" w:hAnsi="Trebuchet MS"/>
          <w:sz w:val="22"/>
          <w:szCs w:val="22"/>
        </w:rPr>
        <w:t xml:space="preserve"> to have </w:t>
      </w:r>
      <w:r w:rsidR="00086648" w:rsidRPr="007679F6">
        <w:rPr>
          <w:rFonts w:ascii="Trebuchet MS" w:hAnsi="Trebuchet MS"/>
          <w:sz w:val="22"/>
          <w:szCs w:val="22"/>
        </w:rPr>
        <w:t>access</w:t>
      </w:r>
      <w:r w:rsidR="00571553" w:rsidRPr="007679F6">
        <w:rPr>
          <w:rFonts w:ascii="Trebuchet MS" w:hAnsi="Trebuchet MS"/>
          <w:sz w:val="22"/>
          <w:szCs w:val="22"/>
        </w:rPr>
        <w:t xml:space="preserve"> to maintain the property and its systems.</w:t>
      </w:r>
      <w:r w:rsidR="00F956BD" w:rsidRPr="007679F6" w:rsidDel="00F956BD">
        <w:rPr>
          <w:rFonts w:ascii="Trebuchet MS" w:hAnsi="Trebuchet MS"/>
          <w:sz w:val="22"/>
          <w:szCs w:val="22"/>
        </w:rPr>
        <w:t xml:space="preserve"> </w:t>
      </w:r>
      <w:r w:rsidR="00571553" w:rsidRPr="007679F6">
        <w:rPr>
          <w:rFonts w:ascii="Trebuchet MS" w:hAnsi="Trebuchet MS"/>
          <w:sz w:val="22"/>
          <w:szCs w:val="22"/>
        </w:rPr>
        <w:t>Where consent is given then a full list of conditions will be attached to the consent which</w:t>
      </w:r>
      <w:r w:rsidR="00F956BD" w:rsidRPr="007679F6">
        <w:rPr>
          <w:rFonts w:ascii="Trebuchet MS" w:hAnsi="Trebuchet MS"/>
          <w:sz w:val="22"/>
          <w:szCs w:val="22"/>
        </w:rPr>
        <w:t>,</w:t>
      </w:r>
      <w:r w:rsidR="00571553" w:rsidRPr="007679F6">
        <w:rPr>
          <w:rFonts w:ascii="Trebuchet MS" w:hAnsi="Trebuchet MS"/>
          <w:sz w:val="22"/>
          <w:szCs w:val="22"/>
        </w:rPr>
        <w:t xml:space="preserve"> for example</w:t>
      </w:r>
      <w:r w:rsidR="00F956BD" w:rsidRPr="007679F6">
        <w:rPr>
          <w:rFonts w:ascii="Trebuchet MS" w:hAnsi="Trebuchet MS"/>
          <w:sz w:val="22"/>
          <w:szCs w:val="22"/>
        </w:rPr>
        <w:t>,</w:t>
      </w:r>
      <w:r w:rsidR="00571553" w:rsidRPr="007679F6">
        <w:rPr>
          <w:rFonts w:ascii="Trebuchet MS" w:hAnsi="Trebuchet MS"/>
          <w:sz w:val="22"/>
          <w:szCs w:val="22"/>
        </w:rPr>
        <w:t xml:space="preserve"> will include the following: </w:t>
      </w:r>
    </w:p>
    <w:p w14:paraId="5F1817B2" w14:textId="77777777" w:rsidR="002B520A" w:rsidRPr="007679F6" w:rsidRDefault="002B520A" w:rsidP="002B520A">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 xml:space="preserve">Loft conversions to be carried out only by fully qualified specialist company </w:t>
      </w:r>
    </w:p>
    <w:p w14:paraId="5F1817B3" w14:textId="77777777" w:rsidR="002B520A" w:rsidRPr="007679F6" w:rsidRDefault="002B520A" w:rsidP="002B520A">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Loft boarding carried out by tenants is permitted for storage and not intended to create additional living space</w:t>
      </w:r>
    </w:p>
    <w:p w14:paraId="5F1817B4" w14:textId="77777777" w:rsidR="00804177" w:rsidRPr="007679F6" w:rsidRDefault="002B520A" w:rsidP="002B520A">
      <w:pPr>
        <w:tabs>
          <w:tab w:val="left" w:pos="709"/>
        </w:tabs>
        <w:ind w:left="1276" w:hanging="1276"/>
        <w:rPr>
          <w:rFonts w:ascii="Trebuchet MS" w:hAnsi="Trebuchet MS"/>
          <w:sz w:val="22"/>
          <w:szCs w:val="22"/>
        </w:rPr>
      </w:pPr>
      <w:r w:rsidRPr="007679F6">
        <w:rPr>
          <w:rFonts w:ascii="Trebuchet MS" w:hAnsi="Trebuchet MS"/>
          <w:sz w:val="22"/>
          <w:szCs w:val="22"/>
        </w:rPr>
        <w:tab/>
      </w:r>
      <w:r w:rsidR="00804177" w:rsidRPr="007679F6">
        <w:rPr>
          <w:rFonts w:ascii="Trebuchet MS" w:hAnsi="Trebuchet MS"/>
          <w:sz w:val="22"/>
          <w:szCs w:val="22"/>
        </w:rPr>
        <w:t>•</w:t>
      </w:r>
      <w:r w:rsidR="00804177" w:rsidRPr="007679F6">
        <w:rPr>
          <w:rFonts w:ascii="Trebuchet MS" w:hAnsi="Trebuchet MS"/>
          <w:sz w:val="22"/>
          <w:szCs w:val="22"/>
        </w:rPr>
        <w:tab/>
        <w:t xml:space="preserve">Avoid compressing </w:t>
      </w:r>
      <w:r w:rsidRPr="007679F6">
        <w:rPr>
          <w:rFonts w:ascii="Trebuchet MS" w:hAnsi="Trebuchet MS"/>
          <w:sz w:val="22"/>
          <w:szCs w:val="22"/>
        </w:rPr>
        <w:t>insulation</w:t>
      </w:r>
      <w:r w:rsidR="00804177" w:rsidRPr="007679F6">
        <w:rPr>
          <w:rFonts w:ascii="Trebuchet MS" w:hAnsi="Trebuchet MS"/>
          <w:sz w:val="22"/>
          <w:szCs w:val="22"/>
        </w:rPr>
        <w:t>; build up joists</w:t>
      </w:r>
    </w:p>
    <w:p w14:paraId="5F1817B5" w14:textId="77777777"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Weight implications for joists/joints to be planned for</w:t>
      </w:r>
    </w:p>
    <w:p w14:paraId="5F1817B6" w14:textId="77777777"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Existing services must remain accessible</w:t>
      </w:r>
    </w:p>
    <w:p w14:paraId="5F1817B7" w14:textId="77777777"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Where boiler flue is present in the loft space, the boiler to be isolated during the works</w:t>
      </w:r>
    </w:p>
    <w:p w14:paraId="5F1817B8" w14:textId="654CB1AA"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must be allowed access for any repair or maintenance work in the loft, e</w:t>
      </w:r>
      <w:r w:rsidR="004772BB" w:rsidRPr="007679F6">
        <w:rPr>
          <w:rFonts w:ascii="Trebuchet MS" w:hAnsi="Trebuchet MS"/>
          <w:sz w:val="22"/>
          <w:szCs w:val="22"/>
        </w:rPr>
        <w:t>.</w:t>
      </w:r>
      <w:r w:rsidRPr="007679F6">
        <w:rPr>
          <w:rFonts w:ascii="Trebuchet MS" w:hAnsi="Trebuchet MS"/>
          <w:sz w:val="22"/>
          <w:szCs w:val="22"/>
        </w:rPr>
        <w:t>g</w:t>
      </w:r>
      <w:r w:rsidR="004772BB" w:rsidRPr="007679F6">
        <w:rPr>
          <w:rFonts w:ascii="Trebuchet MS" w:hAnsi="Trebuchet MS"/>
          <w:sz w:val="22"/>
          <w:szCs w:val="22"/>
        </w:rPr>
        <w:t>.</w:t>
      </w:r>
      <w:r w:rsidRPr="007679F6">
        <w:rPr>
          <w:rFonts w:ascii="Trebuchet MS" w:hAnsi="Trebuchet MS"/>
          <w:sz w:val="22"/>
          <w:szCs w:val="22"/>
        </w:rPr>
        <w:t xml:space="preserve"> rewiring, insulation, heating.  Tenant</w:t>
      </w:r>
      <w:r w:rsidR="006D6726" w:rsidRPr="007679F6">
        <w:rPr>
          <w:rFonts w:ascii="Trebuchet MS" w:hAnsi="Trebuchet MS"/>
          <w:sz w:val="22"/>
          <w:szCs w:val="22"/>
        </w:rPr>
        <w:t xml:space="preserve"> is</w:t>
      </w:r>
      <w:r w:rsidRPr="007679F6">
        <w:rPr>
          <w:rFonts w:ascii="Trebuchet MS" w:hAnsi="Trebuchet MS"/>
          <w:sz w:val="22"/>
          <w:szCs w:val="22"/>
        </w:rPr>
        <w:t xml:space="preserve"> responsible for taking up boarding to allow access and re-laying afterwards, at their own expense.</w:t>
      </w:r>
    </w:p>
    <w:p w14:paraId="5F1817B9" w14:textId="77777777"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No roof timbers to be cut without a structural engineer's report</w:t>
      </w:r>
    </w:p>
    <w:p w14:paraId="5F1817BA" w14:textId="210D077B"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No lighting to be installed without certification</w:t>
      </w:r>
      <w:r w:rsidR="0024640B" w:rsidRPr="007679F6">
        <w:rPr>
          <w:rFonts w:ascii="Trebuchet MS" w:hAnsi="Trebuchet MS"/>
          <w:sz w:val="22"/>
          <w:szCs w:val="22"/>
        </w:rPr>
        <w:t xml:space="preserve"> from NICEC, NAPIT or ELECSA</w:t>
      </w:r>
    </w:p>
    <w:p w14:paraId="5F1817BB" w14:textId="02E98400" w:rsidR="00804177" w:rsidRPr="007679F6" w:rsidRDefault="00804177" w:rsidP="00804177">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Additional smoke alarm to be fitted in the loft by tenant</w:t>
      </w:r>
      <w:r w:rsidR="0024640B" w:rsidRPr="007679F6">
        <w:rPr>
          <w:rFonts w:ascii="Trebuchet MS" w:hAnsi="Trebuchet MS"/>
          <w:sz w:val="22"/>
          <w:szCs w:val="22"/>
        </w:rPr>
        <w:t xml:space="preserve"> and appropriate certification for its installation</w:t>
      </w:r>
    </w:p>
    <w:p w14:paraId="5F1817BC" w14:textId="77777777" w:rsidR="002B520A" w:rsidRPr="007679F6" w:rsidRDefault="00804177" w:rsidP="002B520A">
      <w:pPr>
        <w:tabs>
          <w:tab w:val="left" w:pos="709"/>
        </w:tabs>
        <w:ind w:left="1276" w:hanging="1276"/>
        <w:rPr>
          <w:rFonts w:ascii="Trebuchet MS" w:hAnsi="Trebuchet MS"/>
          <w:sz w:val="22"/>
          <w:szCs w:val="22"/>
        </w:rPr>
      </w:pPr>
      <w:r w:rsidRPr="007679F6">
        <w:rPr>
          <w:rFonts w:ascii="Trebuchet MS" w:hAnsi="Trebuchet MS"/>
          <w:sz w:val="22"/>
          <w:szCs w:val="22"/>
        </w:rPr>
        <w:tab/>
      </w:r>
      <w:r w:rsidR="002B520A" w:rsidRPr="007679F6">
        <w:rPr>
          <w:rFonts w:ascii="Trebuchet MS" w:hAnsi="Trebuchet MS"/>
          <w:sz w:val="22"/>
          <w:szCs w:val="22"/>
        </w:rPr>
        <w:t>•</w:t>
      </w:r>
      <w:r w:rsidR="002B520A" w:rsidRPr="007679F6">
        <w:rPr>
          <w:rFonts w:ascii="Trebuchet MS" w:hAnsi="Trebuchet MS"/>
          <w:sz w:val="22"/>
          <w:szCs w:val="22"/>
        </w:rPr>
        <w:tab/>
        <w:t>Tenant to monitor property for condensation due to changes in air movement</w:t>
      </w:r>
    </w:p>
    <w:p w14:paraId="06D51CFE" w14:textId="62A9F832" w:rsidR="00571553" w:rsidRPr="007679F6" w:rsidRDefault="002B520A" w:rsidP="00571553">
      <w:pPr>
        <w:tabs>
          <w:tab w:val="left" w:pos="709"/>
        </w:tabs>
        <w:ind w:left="1276" w:hanging="1276"/>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 xml:space="preserve">Tenant to be aware of risk of falling through the ceiling.  Any resulting damage to be rectified at tenant's expense and </w:t>
      </w:r>
      <w:r w:rsidR="00BA1782" w:rsidRPr="007679F6">
        <w:rPr>
          <w:rFonts w:ascii="Trebuchet MS" w:hAnsi="Trebuchet MS"/>
          <w:sz w:val="22"/>
          <w:szCs w:val="22"/>
        </w:rPr>
        <w:t>HHP</w:t>
      </w:r>
      <w:r w:rsidRPr="007679F6">
        <w:rPr>
          <w:rFonts w:ascii="Trebuchet MS" w:hAnsi="Trebuchet MS"/>
          <w:sz w:val="22"/>
          <w:szCs w:val="22"/>
        </w:rPr>
        <w:t xml:space="preserve"> </w:t>
      </w:r>
      <w:r w:rsidR="00571553" w:rsidRPr="007679F6">
        <w:rPr>
          <w:rFonts w:ascii="Trebuchet MS" w:hAnsi="Trebuchet MS"/>
          <w:sz w:val="22"/>
          <w:szCs w:val="22"/>
        </w:rPr>
        <w:t xml:space="preserve">can </w:t>
      </w:r>
      <w:r w:rsidRPr="007679F6">
        <w:rPr>
          <w:rFonts w:ascii="Trebuchet MS" w:hAnsi="Trebuchet MS"/>
          <w:sz w:val="22"/>
          <w:szCs w:val="22"/>
        </w:rPr>
        <w:t>accept no responsibility for accidents</w:t>
      </w:r>
    </w:p>
    <w:p w14:paraId="5F1817BE" w14:textId="77777777" w:rsidR="00927E0E" w:rsidRPr="007679F6" w:rsidRDefault="00927E0E" w:rsidP="00927E0E">
      <w:pPr>
        <w:tabs>
          <w:tab w:val="left" w:pos="1276"/>
        </w:tabs>
        <w:ind w:left="720" w:hanging="720"/>
        <w:rPr>
          <w:rFonts w:ascii="Trebuchet MS" w:hAnsi="Trebuchet MS"/>
          <w:sz w:val="22"/>
          <w:szCs w:val="22"/>
        </w:rPr>
      </w:pPr>
    </w:p>
    <w:p w14:paraId="5F1817BF" w14:textId="753183D2" w:rsidR="006D6726" w:rsidRPr="007679F6" w:rsidRDefault="006D6726" w:rsidP="00927E0E">
      <w:pPr>
        <w:tabs>
          <w:tab w:val="left" w:pos="1276"/>
        </w:tabs>
        <w:ind w:left="720" w:hanging="720"/>
        <w:rPr>
          <w:rFonts w:ascii="Trebuchet MS" w:hAnsi="Trebuchet MS"/>
          <w:sz w:val="22"/>
          <w:szCs w:val="22"/>
        </w:rPr>
      </w:pPr>
      <w:r w:rsidRPr="007679F6">
        <w:rPr>
          <w:rFonts w:ascii="Trebuchet MS" w:hAnsi="Trebuchet MS"/>
          <w:sz w:val="22"/>
          <w:szCs w:val="22"/>
        </w:rPr>
        <w:t>4.9</w:t>
      </w:r>
      <w:r w:rsidRPr="007679F6">
        <w:rPr>
          <w:rFonts w:ascii="Trebuchet MS" w:hAnsi="Trebuchet MS"/>
          <w:sz w:val="22"/>
          <w:szCs w:val="22"/>
        </w:rPr>
        <w:tab/>
        <w:t xml:space="preserve">Permission for laminate or wooden flooring </w:t>
      </w:r>
      <w:r w:rsidR="00086648" w:rsidRPr="007679F6">
        <w:rPr>
          <w:rFonts w:ascii="Trebuchet MS" w:hAnsi="Trebuchet MS"/>
          <w:sz w:val="22"/>
          <w:szCs w:val="22"/>
        </w:rPr>
        <w:t>will</w:t>
      </w:r>
      <w:r w:rsidR="004772BB" w:rsidRPr="007679F6">
        <w:rPr>
          <w:rFonts w:ascii="Trebuchet MS" w:hAnsi="Trebuchet MS"/>
          <w:sz w:val="22"/>
          <w:szCs w:val="22"/>
        </w:rPr>
        <w:t xml:space="preserve"> be on the strict condition</w:t>
      </w:r>
      <w:r w:rsidR="008069B6" w:rsidRPr="007679F6">
        <w:rPr>
          <w:rFonts w:ascii="Trebuchet MS" w:hAnsi="Trebuchet MS"/>
          <w:sz w:val="22"/>
          <w:szCs w:val="22"/>
        </w:rPr>
        <w:t xml:space="preserve"> that </w:t>
      </w:r>
      <w:r w:rsidR="00BA1782" w:rsidRPr="007679F6">
        <w:rPr>
          <w:rFonts w:ascii="Trebuchet MS" w:hAnsi="Trebuchet MS"/>
          <w:sz w:val="22"/>
          <w:szCs w:val="22"/>
        </w:rPr>
        <w:t>HHP</w:t>
      </w:r>
      <w:r w:rsidRPr="007679F6">
        <w:rPr>
          <w:rFonts w:ascii="Trebuchet MS" w:hAnsi="Trebuchet MS"/>
          <w:sz w:val="22"/>
          <w:szCs w:val="22"/>
        </w:rPr>
        <w:t xml:space="preserve"> be allowed to carry out any repair or maintenance work in the floor space under flooring and that the tenant is responsible for taking up the flooring to allow access and re-laying afterwards, at their own expense</w:t>
      </w:r>
      <w:r w:rsidR="004419D2" w:rsidRPr="007679F6">
        <w:rPr>
          <w:rFonts w:ascii="Trebuchet MS" w:hAnsi="Trebuchet MS"/>
          <w:sz w:val="22"/>
          <w:szCs w:val="22"/>
        </w:rPr>
        <w:t>.  And see 5.2</w:t>
      </w:r>
    </w:p>
    <w:p w14:paraId="5F1817C0" w14:textId="77777777" w:rsidR="006D6726" w:rsidRPr="007679F6" w:rsidRDefault="006D6726" w:rsidP="00927E0E">
      <w:pPr>
        <w:tabs>
          <w:tab w:val="left" w:pos="1276"/>
        </w:tabs>
        <w:ind w:left="720" w:hanging="720"/>
        <w:rPr>
          <w:rFonts w:ascii="Trebuchet MS" w:hAnsi="Trebuchet MS"/>
          <w:sz w:val="22"/>
          <w:szCs w:val="22"/>
        </w:rPr>
      </w:pPr>
    </w:p>
    <w:p w14:paraId="5F1817C1" w14:textId="23B8F9A0" w:rsidR="00927E0E" w:rsidRPr="007679F6" w:rsidRDefault="00927E0E" w:rsidP="00927E0E">
      <w:pPr>
        <w:tabs>
          <w:tab w:val="left" w:pos="1276"/>
        </w:tabs>
        <w:ind w:left="720" w:hanging="720"/>
        <w:rPr>
          <w:rFonts w:ascii="Trebuchet MS" w:hAnsi="Trebuchet MS"/>
          <w:sz w:val="22"/>
          <w:szCs w:val="22"/>
        </w:rPr>
      </w:pPr>
      <w:r w:rsidRPr="007679F6">
        <w:rPr>
          <w:rFonts w:ascii="Trebuchet MS" w:hAnsi="Trebuchet MS"/>
          <w:sz w:val="22"/>
          <w:szCs w:val="22"/>
        </w:rPr>
        <w:t>4.</w:t>
      </w:r>
      <w:r w:rsidR="006D6726" w:rsidRPr="007679F6">
        <w:rPr>
          <w:rFonts w:ascii="Trebuchet MS" w:hAnsi="Trebuchet MS"/>
          <w:sz w:val="22"/>
          <w:szCs w:val="22"/>
        </w:rPr>
        <w:t>10</w:t>
      </w:r>
      <w:r w:rsidRPr="007679F6">
        <w:rPr>
          <w:rFonts w:ascii="Trebuchet MS" w:hAnsi="Trebuchet MS"/>
          <w:sz w:val="22"/>
          <w:szCs w:val="22"/>
        </w:rPr>
        <w:tab/>
        <w:t xml:space="preserve">Tenants must contact </w:t>
      </w:r>
      <w:r w:rsidR="00BA1782" w:rsidRPr="007679F6">
        <w:rPr>
          <w:rFonts w:ascii="Trebuchet MS" w:hAnsi="Trebuchet MS"/>
          <w:sz w:val="22"/>
          <w:szCs w:val="22"/>
        </w:rPr>
        <w:t>HHP</w:t>
      </w:r>
      <w:r w:rsidRPr="007679F6">
        <w:rPr>
          <w:rFonts w:ascii="Trebuchet MS" w:hAnsi="Trebuchet MS"/>
          <w:sz w:val="22"/>
          <w:szCs w:val="22"/>
        </w:rPr>
        <w:t xml:space="preserve"> before putting up a satellite dish because in some situations planning permission will be needed.  In other areas satellite dishes are not allowed at all.  </w:t>
      </w:r>
      <w:r w:rsidR="00BA1782" w:rsidRPr="007679F6">
        <w:rPr>
          <w:rFonts w:ascii="Trebuchet MS" w:hAnsi="Trebuchet MS"/>
          <w:sz w:val="22"/>
          <w:szCs w:val="22"/>
        </w:rPr>
        <w:t>HHP</w:t>
      </w:r>
      <w:r w:rsidRPr="007679F6">
        <w:rPr>
          <w:rFonts w:ascii="Trebuchet MS" w:hAnsi="Trebuchet MS"/>
          <w:sz w:val="22"/>
          <w:szCs w:val="22"/>
        </w:rPr>
        <w:t xml:space="preserve"> will not withhold permission unreasonably.  Tenants are responsible for applying for planning permission.</w:t>
      </w:r>
    </w:p>
    <w:p w14:paraId="5F1817C2" w14:textId="77777777" w:rsidR="00927E0E" w:rsidRPr="007679F6" w:rsidRDefault="00927E0E" w:rsidP="00927E0E">
      <w:pPr>
        <w:tabs>
          <w:tab w:val="left" w:pos="1276"/>
        </w:tabs>
        <w:ind w:left="720" w:hanging="720"/>
        <w:rPr>
          <w:rFonts w:ascii="Trebuchet MS" w:hAnsi="Trebuchet MS"/>
          <w:sz w:val="22"/>
          <w:szCs w:val="22"/>
        </w:rPr>
      </w:pPr>
    </w:p>
    <w:p w14:paraId="5F1817C3" w14:textId="1F2BB106" w:rsidR="009C6AD8" w:rsidRDefault="009C6AD8" w:rsidP="009C6AD8">
      <w:pPr>
        <w:ind w:left="720" w:hanging="720"/>
        <w:rPr>
          <w:rFonts w:ascii="Trebuchet MS" w:hAnsi="Trebuchet MS"/>
          <w:sz w:val="22"/>
          <w:szCs w:val="22"/>
        </w:rPr>
      </w:pPr>
      <w:bookmarkStart w:id="1" w:name="_Hlk45284809"/>
      <w:r w:rsidRPr="007679F6">
        <w:rPr>
          <w:rFonts w:ascii="Trebuchet MS" w:hAnsi="Trebuchet MS"/>
          <w:sz w:val="22"/>
          <w:szCs w:val="22"/>
        </w:rPr>
        <w:t>4.</w:t>
      </w:r>
      <w:r w:rsidR="009B0C5C" w:rsidRPr="007679F6">
        <w:rPr>
          <w:rFonts w:ascii="Trebuchet MS" w:hAnsi="Trebuchet MS"/>
          <w:sz w:val="22"/>
          <w:szCs w:val="22"/>
        </w:rPr>
        <w:t>1</w:t>
      </w:r>
      <w:r w:rsidR="006D6726" w:rsidRPr="007679F6">
        <w:rPr>
          <w:rFonts w:ascii="Trebuchet MS" w:hAnsi="Trebuchet MS"/>
          <w:sz w:val="22"/>
          <w:szCs w:val="22"/>
        </w:rPr>
        <w:t>1</w:t>
      </w:r>
      <w:r w:rsidRPr="007679F6">
        <w:rPr>
          <w:rFonts w:ascii="Trebuchet MS" w:hAnsi="Trebuchet MS"/>
          <w:sz w:val="22"/>
          <w:szCs w:val="22"/>
        </w:rPr>
        <w:tab/>
      </w:r>
      <w:bookmarkStart w:id="2" w:name="_Hlk45284790"/>
      <w:r w:rsidRPr="007679F6">
        <w:rPr>
          <w:rFonts w:ascii="Trebuchet MS" w:hAnsi="Trebuchet MS"/>
          <w:sz w:val="22"/>
          <w:szCs w:val="22"/>
        </w:rPr>
        <w:t xml:space="preserve">Starter tenants do not have the right to make improvements during the first 12 months (or any extension period in addition to the 12 months) of their tenancy.  However, </w:t>
      </w:r>
      <w:r w:rsidR="00BA1782" w:rsidRPr="007679F6">
        <w:rPr>
          <w:rFonts w:ascii="Trebuchet MS" w:hAnsi="Trebuchet MS"/>
          <w:sz w:val="22"/>
          <w:szCs w:val="22"/>
        </w:rPr>
        <w:t>HHP</w:t>
      </w:r>
      <w:r w:rsidRPr="007679F6">
        <w:rPr>
          <w:rFonts w:ascii="Trebuchet MS" w:hAnsi="Trebuchet MS"/>
          <w:sz w:val="22"/>
          <w:szCs w:val="22"/>
        </w:rPr>
        <w:t xml:space="preserve"> will permit certain improvements or alterations at their discretion which make the property more suitable for the Starter tenant's particular living arrangements, for example installing a satellite dish; putting up a shed or improving fencing for privacy or to control a dog.  The Starter tenant must follow standard procedure, requesting and </w:t>
      </w:r>
      <w:r w:rsidRPr="007679F6">
        <w:rPr>
          <w:rFonts w:ascii="Trebuchet MS" w:hAnsi="Trebuchet MS"/>
          <w:sz w:val="22"/>
          <w:szCs w:val="22"/>
        </w:rPr>
        <w:lastRenderedPageBreak/>
        <w:t xml:space="preserve">obtaining permission before proceeding and completed work </w:t>
      </w:r>
      <w:r w:rsidR="006C3240" w:rsidRPr="007679F6">
        <w:rPr>
          <w:rFonts w:ascii="Trebuchet MS" w:hAnsi="Trebuchet MS"/>
          <w:sz w:val="22"/>
          <w:szCs w:val="22"/>
        </w:rPr>
        <w:t xml:space="preserve">must </w:t>
      </w:r>
      <w:r w:rsidRPr="007679F6">
        <w:rPr>
          <w:rFonts w:ascii="Trebuchet MS" w:hAnsi="Trebuchet MS"/>
          <w:sz w:val="22"/>
          <w:szCs w:val="22"/>
        </w:rPr>
        <w:t xml:space="preserve">meet </w:t>
      </w:r>
      <w:r w:rsidR="00975B99" w:rsidRPr="007679F6">
        <w:rPr>
          <w:rFonts w:ascii="Trebuchet MS" w:hAnsi="Trebuchet MS"/>
          <w:sz w:val="22"/>
          <w:szCs w:val="22"/>
        </w:rPr>
        <w:t xml:space="preserve">suitable </w:t>
      </w:r>
      <w:r w:rsidRPr="007679F6">
        <w:rPr>
          <w:rFonts w:ascii="Trebuchet MS" w:hAnsi="Trebuchet MS"/>
          <w:sz w:val="22"/>
          <w:szCs w:val="22"/>
        </w:rPr>
        <w:t>standards at inspection.</w:t>
      </w:r>
    </w:p>
    <w:p w14:paraId="6A32EDD9" w14:textId="77777777" w:rsidR="00F178FC" w:rsidRPr="007679F6" w:rsidRDefault="00F178FC" w:rsidP="009C6AD8">
      <w:pPr>
        <w:ind w:left="720" w:hanging="720"/>
        <w:rPr>
          <w:rFonts w:ascii="Trebuchet MS" w:hAnsi="Trebuchet MS"/>
          <w:sz w:val="22"/>
          <w:szCs w:val="22"/>
        </w:rPr>
      </w:pPr>
    </w:p>
    <w:bookmarkEnd w:id="1"/>
    <w:bookmarkEnd w:id="2"/>
    <w:p w14:paraId="5F1817C5" w14:textId="176DBF9A" w:rsidR="00927E0E" w:rsidRPr="007679F6" w:rsidRDefault="00BA1782" w:rsidP="00927E0E">
      <w:pPr>
        <w:tabs>
          <w:tab w:val="left" w:pos="1276"/>
        </w:tabs>
        <w:ind w:left="720" w:hanging="720"/>
        <w:rPr>
          <w:rFonts w:ascii="Trebuchet MS" w:hAnsi="Trebuchet MS"/>
          <w:b/>
          <w:sz w:val="22"/>
          <w:szCs w:val="22"/>
        </w:rPr>
      </w:pPr>
      <w:r w:rsidRPr="007679F6">
        <w:rPr>
          <w:rFonts w:ascii="Trebuchet MS" w:hAnsi="Trebuchet MS"/>
          <w:b/>
          <w:sz w:val="22"/>
          <w:szCs w:val="22"/>
        </w:rPr>
        <w:t>5</w:t>
      </w:r>
      <w:r w:rsidRPr="007679F6">
        <w:rPr>
          <w:rFonts w:ascii="Trebuchet MS" w:hAnsi="Trebuchet MS"/>
          <w:b/>
          <w:sz w:val="22"/>
          <w:szCs w:val="22"/>
        </w:rPr>
        <w:tab/>
        <w:t>Refusal of Permission</w:t>
      </w:r>
    </w:p>
    <w:p w14:paraId="5F1817C6" w14:textId="77777777" w:rsidR="00927E0E" w:rsidRPr="007679F6" w:rsidRDefault="00927E0E" w:rsidP="009D0362">
      <w:pPr>
        <w:tabs>
          <w:tab w:val="left" w:pos="1276"/>
        </w:tabs>
        <w:rPr>
          <w:rFonts w:ascii="Trebuchet MS" w:hAnsi="Trebuchet MS"/>
          <w:sz w:val="22"/>
          <w:szCs w:val="22"/>
        </w:rPr>
      </w:pPr>
    </w:p>
    <w:p w14:paraId="5F1817C7" w14:textId="420052A3" w:rsidR="00927E0E" w:rsidRPr="007679F6" w:rsidRDefault="009D0362" w:rsidP="00927E0E">
      <w:pPr>
        <w:tabs>
          <w:tab w:val="left" w:pos="1276"/>
        </w:tabs>
        <w:ind w:left="720" w:hanging="720"/>
        <w:rPr>
          <w:rFonts w:ascii="Trebuchet MS" w:hAnsi="Trebuchet MS"/>
          <w:sz w:val="22"/>
          <w:szCs w:val="22"/>
        </w:rPr>
      </w:pPr>
      <w:r w:rsidRPr="007679F6">
        <w:rPr>
          <w:rFonts w:ascii="Trebuchet MS" w:hAnsi="Trebuchet MS"/>
          <w:sz w:val="22"/>
          <w:szCs w:val="22"/>
        </w:rPr>
        <w:t>5.1</w:t>
      </w:r>
      <w:r w:rsidR="00927E0E" w:rsidRPr="007679F6">
        <w:rPr>
          <w:rFonts w:ascii="Trebuchet MS" w:hAnsi="Trebuchet MS"/>
          <w:sz w:val="22"/>
          <w:szCs w:val="22"/>
        </w:rPr>
        <w:tab/>
      </w:r>
      <w:r w:rsidR="00BA1782" w:rsidRPr="007679F6">
        <w:rPr>
          <w:rFonts w:ascii="Trebuchet MS" w:hAnsi="Trebuchet MS"/>
          <w:sz w:val="22"/>
          <w:szCs w:val="22"/>
        </w:rPr>
        <w:t>HHP</w:t>
      </w:r>
      <w:r w:rsidR="00927E0E" w:rsidRPr="007679F6">
        <w:rPr>
          <w:rFonts w:ascii="Trebuchet MS" w:hAnsi="Trebuchet MS"/>
          <w:sz w:val="22"/>
          <w:szCs w:val="22"/>
        </w:rPr>
        <w:t xml:space="preserve"> will only refuse permission with reasonable cause.  These </w:t>
      </w:r>
      <w:r w:rsidR="00E462A7" w:rsidRPr="007679F6">
        <w:rPr>
          <w:rFonts w:ascii="Trebuchet MS" w:hAnsi="Trebuchet MS"/>
          <w:sz w:val="22"/>
          <w:szCs w:val="22"/>
        </w:rPr>
        <w:t>reasons may include</w:t>
      </w:r>
      <w:r w:rsidR="00927E0E" w:rsidRPr="007679F6">
        <w:rPr>
          <w:rFonts w:ascii="Trebuchet MS" w:hAnsi="Trebuchet MS"/>
          <w:sz w:val="22"/>
          <w:szCs w:val="22"/>
        </w:rPr>
        <w:t>:</w:t>
      </w:r>
    </w:p>
    <w:p w14:paraId="5F1817C8" w14:textId="77777777" w:rsidR="00927E0E" w:rsidRPr="007679F6" w:rsidRDefault="00927E0E" w:rsidP="00927E0E">
      <w:pPr>
        <w:tabs>
          <w:tab w:val="left" w:pos="1276"/>
        </w:tabs>
        <w:ind w:left="720" w:hanging="720"/>
        <w:rPr>
          <w:rFonts w:ascii="Trebuchet MS" w:hAnsi="Trebuchet MS"/>
          <w:sz w:val="22"/>
          <w:szCs w:val="22"/>
        </w:rPr>
      </w:pPr>
      <w:r w:rsidRPr="007679F6">
        <w:rPr>
          <w:rFonts w:ascii="Trebuchet MS" w:hAnsi="Trebuchet MS"/>
          <w:sz w:val="22"/>
          <w:szCs w:val="22"/>
        </w:rPr>
        <w:tab/>
      </w:r>
    </w:p>
    <w:p w14:paraId="5F1817C9" w14:textId="6A9A38FC"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r>
      <w:proofErr w:type="spellStart"/>
      <w:r w:rsidRPr="007679F6">
        <w:rPr>
          <w:rFonts w:ascii="Trebuchet MS" w:hAnsi="Trebuchet MS"/>
          <w:sz w:val="22"/>
          <w:szCs w:val="22"/>
        </w:rPr>
        <w:t>i</w:t>
      </w:r>
      <w:proofErr w:type="spellEnd"/>
      <w:r w:rsidRPr="007679F6">
        <w:rPr>
          <w:rFonts w:ascii="Trebuchet MS" w:hAnsi="Trebuchet MS"/>
          <w:sz w:val="22"/>
          <w:szCs w:val="22"/>
        </w:rPr>
        <w:t>.</w:t>
      </w:r>
      <w:r w:rsidRPr="007679F6">
        <w:rPr>
          <w:rFonts w:ascii="Trebuchet MS" w:hAnsi="Trebuchet MS"/>
          <w:sz w:val="22"/>
          <w:szCs w:val="22"/>
        </w:rPr>
        <w:tab/>
        <w:t xml:space="preserve">Where the alterations will negatively affect the </w:t>
      </w:r>
      <w:proofErr w:type="spellStart"/>
      <w:r w:rsidRPr="007679F6">
        <w:rPr>
          <w:rFonts w:ascii="Trebuchet MS" w:hAnsi="Trebuchet MS"/>
          <w:sz w:val="22"/>
          <w:szCs w:val="22"/>
        </w:rPr>
        <w:t>let</w:t>
      </w:r>
      <w:r w:rsidR="006E1AF2">
        <w:rPr>
          <w:rFonts w:ascii="Trebuchet MS" w:hAnsi="Trebuchet MS"/>
          <w:sz w:val="22"/>
          <w:szCs w:val="22"/>
        </w:rPr>
        <w:t>tability</w:t>
      </w:r>
      <w:proofErr w:type="spellEnd"/>
      <w:r w:rsidRPr="007679F6">
        <w:rPr>
          <w:rFonts w:ascii="Trebuchet MS" w:hAnsi="Trebuchet MS"/>
          <w:sz w:val="22"/>
          <w:szCs w:val="22"/>
        </w:rPr>
        <w:t xml:space="preserve"> and/or value of the property </w:t>
      </w:r>
    </w:p>
    <w:p w14:paraId="5F1817CA" w14:textId="77777777" w:rsidR="00927E0E" w:rsidRPr="007679F6" w:rsidRDefault="00927E0E" w:rsidP="00927E0E">
      <w:pPr>
        <w:tabs>
          <w:tab w:val="left" w:pos="709"/>
          <w:tab w:val="left" w:pos="1276"/>
        </w:tabs>
        <w:ind w:left="1276" w:hanging="1276"/>
        <w:rPr>
          <w:rFonts w:ascii="Trebuchet MS" w:hAnsi="Trebuchet MS"/>
          <w:sz w:val="22"/>
          <w:szCs w:val="22"/>
        </w:rPr>
      </w:pPr>
    </w:p>
    <w:p w14:paraId="5F1817CB" w14:textId="77777777"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ii.</w:t>
      </w:r>
      <w:r w:rsidRPr="007679F6">
        <w:rPr>
          <w:rFonts w:ascii="Trebuchet MS" w:hAnsi="Trebuchet MS"/>
          <w:sz w:val="22"/>
          <w:szCs w:val="22"/>
        </w:rPr>
        <w:tab/>
        <w:t xml:space="preserve">Where the works will affect the structural integrity of the building or will affect </w:t>
      </w:r>
      <w:r w:rsidR="00E462A7" w:rsidRPr="007679F6">
        <w:rPr>
          <w:rFonts w:ascii="Trebuchet MS" w:hAnsi="Trebuchet MS"/>
          <w:sz w:val="22"/>
          <w:szCs w:val="22"/>
        </w:rPr>
        <w:t>another</w:t>
      </w:r>
      <w:r w:rsidRPr="007679F6">
        <w:rPr>
          <w:rFonts w:ascii="Trebuchet MS" w:hAnsi="Trebuchet MS"/>
          <w:sz w:val="22"/>
          <w:szCs w:val="22"/>
        </w:rPr>
        <w:t xml:space="preserve"> building, or in some other way impact on the safety of the tenant</w:t>
      </w:r>
    </w:p>
    <w:p w14:paraId="5F1817CC" w14:textId="77777777" w:rsidR="00927E0E" w:rsidRPr="007679F6" w:rsidRDefault="00927E0E" w:rsidP="00927E0E">
      <w:pPr>
        <w:tabs>
          <w:tab w:val="left" w:pos="709"/>
          <w:tab w:val="left" w:pos="1276"/>
        </w:tabs>
        <w:ind w:left="1276" w:hanging="1276"/>
        <w:rPr>
          <w:rFonts w:ascii="Trebuchet MS" w:hAnsi="Trebuchet MS"/>
          <w:sz w:val="22"/>
          <w:szCs w:val="22"/>
        </w:rPr>
      </w:pPr>
    </w:p>
    <w:p w14:paraId="5F1817CD" w14:textId="77777777"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iii.</w:t>
      </w:r>
      <w:r w:rsidRPr="007679F6">
        <w:rPr>
          <w:rFonts w:ascii="Trebuchet MS" w:hAnsi="Trebuchet MS"/>
          <w:sz w:val="22"/>
          <w:szCs w:val="22"/>
        </w:rPr>
        <w:tab/>
      </w:r>
      <w:r w:rsidR="00E462A7" w:rsidRPr="007679F6">
        <w:rPr>
          <w:rFonts w:ascii="Trebuchet MS" w:hAnsi="Trebuchet MS"/>
          <w:sz w:val="22"/>
          <w:szCs w:val="22"/>
        </w:rPr>
        <w:t>Where</w:t>
      </w:r>
      <w:r w:rsidRPr="007679F6">
        <w:rPr>
          <w:rFonts w:ascii="Trebuchet MS" w:hAnsi="Trebuchet MS"/>
          <w:sz w:val="22"/>
          <w:szCs w:val="22"/>
        </w:rPr>
        <w:t xml:space="preserve"> an unsuitable contractor is to be used or there are clear health and safety hazards</w:t>
      </w:r>
    </w:p>
    <w:p w14:paraId="5F1817CE" w14:textId="77777777" w:rsidR="00927E0E" w:rsidRPr="007679F6" w:rsidRDefault="00927E0E" w:rsidP="00927E0E">
      <w:pPr>
        <w:tabs>
          <w:tab w:val="left" w:pos="709"/>
          <w:tab w:val="left" w:pos="1276"/>
        </w:tabs>
        <w:ind w:left="1276" w:hanging="1276"/>
        <w:rPr>
          <w:rFonts w:ascii="Trebuchet MS" w:hAnsi="Trebuchet MS"/>
          <w:sz w:val="22"/>
          <w:szCs w:val="22"/>
        </w:rPr>
      </w:pPr>
    </w:p>
    <w:p w14:paraId="5F1817CF" w14:textId="77777777"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iv.</w:t>
      </w:r>
      <w:r w:rsidRPr="007679F6">
        <w:rPr>
          <w:rFonts w:ascii="Trebuchet MS" w:hAnsi="Trebuchet MS"/>
          <w:sz w:val="22"/>
          <w:szCs w:val="22"/>
        </w:rPr>
        <w:tab/>
        <w:t>Where</w:t>
      </w:r>
      <w:r w:rsidR="00975B99" w:rsidRPr="007679F6">
        <w:rPr>
          <w:rFonts w:ascii="Trebuchet MS" w:hAnsi="Trebuchet MS"/>
          <w:sz w:val="22"/>
          <w:szCs w:val="22"/>
        </w:rPr>
        <w:t xml:space="preserve"> necessary</w:t>
      </w:r>
      <w:r w:rsidRPr="007679F6">
        <w:rPr>
          <w:rFonts w:ascii="Trebuchet MS" w:hAnsi="Trebuchet MS"/>
          <w:sz w:val="22"/>
          <w:szCs w:val="22"/>
        </w:rPr>
        <w:t xml:space="preserve"> permission</w:t>
      </w:r>
      <w:r w:rsidR="00975B99" w:rsidRPr="007679F6">
        <w:rPr>
          <w:rFonts w:ascii="Trebuchet MS" w:hAnsi="Trebuchet MS"/>
          <w:sz w:val="22"/>
          <w:szCs w:val="22"/>
        </w:rPr>
        <w:t xml:space="preserve">s (such as planning) </w:t>
      </w:r>
      <w:r w:rsidRPr="007679F6">
        <w:rPr>
          <w:rFonts w:ascii="Trebuchet MS" w:hAnsi="Trebuchet MS"/>
          <w:sz w:val="22"/>
          <w:szCs w:val="22"/>
        </w:rPr>
        <w:t>ha</w:t>
      </w:r>
      <w:r w:rsidR="00975B99" w:rsidRPr="007679F6">
        <w:rPr>
          <w:rFonts w:ascii="Trebuchet MS" w:hAnsi="Trebuchet MS"/>
          <w:sz w:val="22"/>
          <w:szCs w:val="22"/>
        </w:rPr>
        <w:t>ve</w:t>
      </w:r>
      <w:r w:rsidRPr="007679F6">
        <w:rPr>
          <w:rFonts w:ascii="Trebuchet MS" w:hAnsi="Trebuchet MS"/>
          <w:sz w:val="22"/>
          <w:szCs w:val="22"/>
        </w:rPr>
        <w:t xml:space="preserve"> not been obtained or the work is </w:t>
      </w:r>
      <w:r w:rsidR="00E462A7" w:rsidRPr="007679F6">
        <w:rPr>
          <w:rFonts w:ascii="Trebuchet MS" w:hAnsi="Trebuchet MS"/>
          <w:sz w:val="22"/>
          <w:szCs w:val="22"/>
        </w:rPr>
        <w:t>unauthorised</w:t>
      </w:r>
    </w:p>
    <w:p w14:paraId="5F1817D0" w14:textId="77777777"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r>
    </w:p>
    <w:p w14:paraId="5F1817D1" w14:textId="77777777" w:rsidR="00927E0E" w:rsidRPr="007679F6" w:rsidRDefault="00927E0E"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v.</w:t>
      </w:r>
      <w:r w:rsidRPr="007679F6">
        <w:rPr>
          <w:rFonts w:ascii="Trebuchet MS" w:hAnsi="Trebuchet MS"/>
          <w:sz w:val="22"/>
          <w:szCs w:val="22"/>
        </w:rPr>
        <w:tab/>
        <w:t>where the alterations may have a negative effect on neighbours</w:t>
      </w:r>
    </w:p>
    <w:p w14:paraId="5F1817D2" w14:textId="77777777" w:rsidR="00E462A7" w:rsidRPr="007679F6" w:rsidRDefault="00E462A7" w:rsidP="00927E0E">
      <w:pPr>
        <w:tabs>
          <w:tab w:val="left" w:pos="709"/>
          <w:tab w:val="left" w:pos="1276"/>
        </w:tabs>
        <w:ind w:left="1276" w:hanging="1276"/>
        <w:rPr>
          <w:rFonts w:ascii="Trebuchet MS" w:hAnsi="Trebuchet MS"/>
          <w:sz w:val="22"/>
          <w:szCs w:val="22"/>
        </w:rPr>
      </w:pPr>
    </w:p>
    <w:p w14:paraId="5F1817D3" w14:textId="77777777" w:rsidR="00E462A7" w:rsidRPr="007679F6" w:rsidRDefault="00E462A7"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vi.</w:t>
      </w:r>
      <w:r w:rsidRPr="007679F6">
        <w:rPr>
          <w:rFonts w:ascii="Trebuchet MS" w:hAnsi="Trebuchet MS"/>
          <w:sz w:val="22"/>
          <w:szCs w:val="22"/>
        </w:rPr>
        <w:tab/>
        <w:t>Where the alteration or improvement is not suitable for the property type</w:t>
      </w:r>
    </w:p>
    <w:p w14:paraId="5F1817D4" w14:textId="77777777" w:rsidR="009C6AD8" w:rsidRPr="007679F6" w:rsidRDefault="009C6AD8" w:rsidP="00927E0E">
      <w:pPr>
        <w:tabs>
          <w:tab w:val="left" w:pos="709"/>
          <w:tab w:val="left" w:pos="1276"/>
        </w:tabs>
        <w:ind w:left="1276" w:hanging="1276"/>
        <w:rPr>
          <w:rFonts w:ascii="Trebuchet MS" w:hAnsi="Trebuchet MS"/>
          <w:sz w:val="22"/>
          <w:szCs w:val="22"/>
        </w:rPr>
      </w:pPr>
    </w:p>
    <w:p w14:paraId="5F1817D5" w14:textId="77777777" w:rsidR="009C6AD8" w:rsidRPr="007679F6" w:rsidRDefault="009C6AD8"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vii.</w:t>
      </w:r>
      <w:r w:rsidRPr="007679F6">
        <w:rPr>
          <w:rFonts w:ascii="Trebuchet MS" w:hAnsi="Trebuchet MS"/>
          <w:sz w:val="22"/>
          <w:szCs w:val="22"/>
        </w:rPr>
        <w:tab/>
        <w:t>Where the improvement or alteration cannot easily be reversed at the end of the tenancy</w:t>
      </w:r>
    </w:p>
    <w:p w14:paraId="5F1817D6" w14:textId="77777777" w:rsidR="00975B99" w:rsidRPr="007679F6" w:rsidRDefault="00975B99" w:rsidP="00927E0E">
      <w:pPr>
        <w:tabs>
          <w:tab w:val="left" w:pos="709"/>
          <w:tab w:val="left" w:pos="1276"/>
        </w:tabs>
        <w:ind w:left="1276" w:hanging="1276"/>
        <w:rPr>
          <w:rFonts w:ascii="Trebuchet MS" w:hAnsi="Trebuchet MS"/>
          <w:sz w:val="22"/>
          <w:szCs w:val="22"/>
        </w:rPr>
      </w:pPr>
    </w:p>
    <w:p w14:paraId="5F1817D7" w14:textId="77777777" w:rsidR="00975B99" w:rsidRPr="007679F6" w:rsidRDefault="00975B99" w:rsidP="00927E0E">
      <w:pPr>
        <w:tabs>
          <w:tab w:val="left" w:pos="709"/>
          <w:tab w:val="left" w:pos="1276"/>
        </w:tabs>
        <w:ind w:left="1276" w:hanging="1276"/>
        <w:rPr>
          <w:rFonts w:ascii="Trebuchet MS" w:hAnsi="Trebuchet MS"/>
          <w:sz w:val="22"/>
          <w:szCs w:val="22"/>
        </w:rPr>
      </w:pPr>
      <w:r w:rsidRPr="007679F6">
        <w:rPr>
          <w:rFonts w:ascii="Trebuchet MS" w:hAnsi="Trebuchet MS"/>
          <w:sz w:val="22"/>
          <w:szCs w:val="22"/>
        </w:rPr>
        <w:tab/>
        <w:t>viii.</w:t>
      </w:r>
      <w:r w:rsidRPr="007679F6">
        <w:rPr>
          <w:rFonts w:ascii="Trebuchet MS" w:hAnsi="Trebuchet MS"/>
          <w:sz w:val="22"/>
          <w:szCs w:val="22"/>
        </w:rPr>
        <w:tab/>
        <w:t>Where action is being taken in respect of rent arrears.</w:t>
      </w:r>
    </w:p>
    <w:p w14:paraId="5F1817D8" w14:textId="77777777" w:rsidR="00006CF9" w:rsidRPr="007679F6" w:rsidRDefault="00006CF9" w:rsidP="00927E0E">
      <w:pPr>
        <w:tabs>
          <w:tab w:val="left" w:pos="709"/>
          <w:tab w:val="left" w:pos="1276"/>
        </w:tabs>
        <w:ind w:left="1276" w:hanging="1276"/>
        <w:rPr>
          <w:rFonts w:ascii="Trebuchet MS" w:hAnsi="Trebuchet MS"/>
          <w:sz w:val="22"/>
          <w:szCs w:val="22"/>
        </w:rPr>
      </w:pPr>
    </w:p>
    <w:p w14:paraId="5F1817D9" w14:textId="3C362009" w:rsidR="006926A5" w:rsidRPr="007679F6" w:rsidRDefault="009D0362" w:rsidP="00C62855">
      <w:pPr>
        <w:tabs>
          <w:tab w:val="left" w:pos="709"/>
          <w:tab w:val="left" w:pos="1276"/>
        </w:tabs>
        <w:ind w:left="709" w:hanging="709"/>
        <w:rPr>
          <w:rFonts w:ascii="Trebuchet MS" w:hAnsi="Trebuchet MS"/>
          <w:sz w:val="22"/>
          <w:szCs w:val="22"/>
        </w:rPr>
      </w:pPr>
      <w:r w:rsidRPr="007679F6">
        <w:rPr>
          <w:rFonts w:ascii="Trebuchet MS" w:hAnsi="Trebuchet MS"/>
          <w:sz w:val="22"/>
          <w:szCs w:val="22"/>
        </w:rPr>
        <w:t>5.2</w:t>
      </w:r>
      <w:r w:rsidR="00132922" w:rsidRPr="007679F6">
        <w:rPr>
          <w:rFonts w:ascii="Trebuchet MS" w:hAnsi="Trebuchet MS"/>
          <w:sz w:val="22"/>
          <w:szCs w:val="22"/>
        </w:rPr>
        <w:tab/>
      </w:r>
      <w:r w:rsidR="00BA1782" w:rsidRPr="007679F6">
        <w:rPr>
          <w:rFonts w:ascii="Trebuchet MS" w:hAnsi="Trebuchet MS"/>
          <w:sz w:val="22"/>
          <w:szCs w:val="22"/>
        </w:rPr>
        <w:t>HHP</w:t>
      </w:r>
      <w:r w:rsidR="00132922" w:rsidRPr="007679F6">
        <w:rPr>
          <w:rFonts w:ascii="Trebuchet MS" w:hAnsi="Trebuchet MS"/>
          <w:sz w:val="22"/>
          <w:szCs w:val="22"/>
        </w:rPr>
        <w:t xml:space="preserve"> will refuse permission for tenants to install wooden or laminate flooring in properties</w:t>
      </w:r>
      <w:r w:rsidR="00F956BD" w:rsidRPr="007679F6">
        <w:rPr>
          <w:rFonts w:ascii="Trebuchet MS" w:hAnsi="Trebuchet MS"/>
          <w:sz w:val="22"/>
          <w:szCs w:val="22"/>
        </w:rPr>
        <w:t>,</w:t>
      </w:r>
      <w:r w:rsidR="00132922" w:rsidRPr="007679F6">
        <w:rPr>
          <w:rFonts w:ascii="Trebuchet MS" w:hAnsi="Trebuchet MS"/>
          <w:sz w:val="22"/>
          <w:szCs w:val="22"/>
        </w:rPr>
        <w:t xml:space="preserve"> </w:t>
      </w:r>
      <w:r w:rsidR="004772BB" w:rsidRPr="007679F6">
        <w:rPr>
          <w:rFonts w:ascii="Trebuchet MS" w:hAnsi="Trebuchet MS"/>
          <w:sz w:val="22"/>
          <w:szCs w:val="22"/>
        </w:rPr>
        <w:t xml:space="preserve">such as flats and maisonettes, </w:t>
      </w:r>
      <w:r w:rsidR="00132922" w:rsidRPr="007679F6">
        <w:rPr>
          <w:rFonts w:ascii="Trebuchet MS" w:hAnsi="Trebuchet MS"/>
          <w:sz w:val="22"/>
          <w:szCs w:val="22"/>
        </w:rPr>
        <w:t>if in a building where there are other properties below.</w:t>
      </w:r>
      <w:r w:rsidRPr="007679F6">
        <w:rPr>
          <w:rFonts w:ascii="Trebuchet MS" w:hAnsi="Trebuchet MS"/>
          <w:sz w:val="22"/>
          <w:szCs w:val="22"/>
        </w:rPr>
        <w:t xml:space="preserve">  </w:t>
      </w:r>
    </w:p>
    <w:p w14:paraId="5F1817DA" w14:textId="77777777" w:rsidR="004419D2" w:rsidRPr="007679F6" w:rsidRDefault="004419D2" w:rsidP="00C62855">
      <w:pPr>
        <w:tabs>
          <w:tab w:val="left" w:pos="709"/>
          <w:tab w:val="left" w:pos="1276"/>
        </w:tabs>
        <w:ind w:left="709" w:hanging="709"/>
        <w:rPr>
          <w:rFonts w:ascii="Trebuchet MS" w:hAnsi="Trebuchet MS"/>
          <w:sz w:val="22"/>
          <w:szCs w:val="22"/>
        </w:rPr>
      </w:pPr>
    </w:p>
    <w:p w14:paraId="5F1817DB" w14:textId="7F6668F9" w:rsidR="00DC6647" w:rsidRPr="007679F6" w:rsidRDefault="004419D2" w:rsidP="004419D2">
      <w:pPr>
        <w:ind w:left="720" w:hanging="720"/>
        <w:rPr>
          <w:rFonts w:ascii="Trebuchet MS" w:hAnsi="Trebuchet MS"/>
          <w:sz w:val="22"/>
          <w:szCs w:val="22"/>
        </w:rPr>
      </w:pPr>
      <w:r w:rsidRPr="007679F6">
        <w:rPr>
          <w:rFonts w:ascii="Trebuchet MS" w:hAnsi="Trebuchet MS"/>
          <w:sz w:val="22"/>
          <w:szCs w:val="22"/>
        </w:rPr>
        <w:t>5.3</w:t>
      </w:r>
      <w:r w:rsidRPr="007679F6">
        <w:rPr>
          <w:rFonts w:ascii="Trebuchet MS" w:hAnsi="Trebuchet MS"/>
          <w:sz w:val="22"/>
          <w:szCs w:val="22"/>
        </w:rPr>
        <w:tab/>
      </w:r>
      <w:r w:rsidR="00DC6647" w:rsidRPr="007679F6">
        <w:rPr>
          <w:rFonts w:ascii="Trebuchet MS" w:hAnsi="Trebuchet MS"/>
          <w:sz w:val="22"/>
          <w:szCs w:val="22"/>
        </w:rPr>
        <w:t xml:space="preserve">Permission will not be given for </w:t>
      </w:r>
      <w:r w:rsidR="00924D7F" w:rsidRPr="007679F6">
        <w:rPr>
          <w:rFonts w:ascii="Trebuchet MS" w:hAnsi="Trebuchet MS"/>
          <w:sz w:val="22"/>
          <w:szCs w:val="22"/>
        </w:rPr>
        <w:t>the application of ‘</w:t>
      </w:r>
      <w:r w:rsidR="00DC6647" w:rsidRPr="007679F6">
        <w:rPr>
          <w:rFonts w:ascii="Trebuchet MS" w:hAnsi="Trebuchet MS"/>
          <w:sz w:val="22"/>
          <w:szCs w:val="22"/>
        </w:rPr>
        <w:t>Artex</w:t>
      </w:r>
      <w:r w:rsidR="00924D7F" w:rsidRPr="007679F6">
        <w:rPr>
          <w:rFonts w:ascii="Trebuchet MS" w:hAnsi="Trebuchet MS"/>
          <w:sz w:val="22"/>
          <w:szCs w:val="22"/>
        </w:rPr>
        <w:t>’</w:t>
      </w:r>
      <w:r w:rsidR="00DC6647" w:rsidRPr="007679F6">
        <w:rPr>
          <w:rFonts w:ascii="Trebuchet MS" w:hAnsi="Trebuchet MS"/>
          <w:sz w:val="22"/>
          <w:szCs w:val="22"/>
        </w:rPr>
        <w:t xml:space="preserve"> (or other texture</w:t>
      </w:r>
      <w:r w:rsidR="00F956BD" w:rsidRPr="007679F6">
        <w:rPr>
          <w:rFonts w:ascii="Trebuchet MS" w:hAnsi="Trebuchet MS"/>
          <w:sz w:val="22"/>
          <w:szCs w:val="22"/>
        </w:rPr>
        <w:t>d</w:t>
      </w:r>
      <w:r w:rsidR="00DC6647" w:rsidRPr="007679F6">
        <w:rPr>
          <w:rFonts w:ascii="Trebuchet MS" w:hAnsi="Trebuchet MS"/>
          <w:sz w:val="22"/>
          <w:szCs w:val="22"/>
        </w:rPr>
        <w:t xml:space="preserve"> finish) of internal walls </w:t>
      </w:r>
      <w:r w:rsidR="00924D7F" w:rsidRPr="007679F6">
        <w:rPr>
          <w:rFonts w:ascii="Trebuchet MS" w:hAnsi="Trebuchet MS"/>
          <w:sz w:val="22"/>
          <w:szCs w:val="22"/>
        </w:rPr>
        <w:t xml:space="preserve">or ceilings </w:t>
      </w:r>
      <w:r w:rsidR="00DC6647" w:rsidRPr="007679F6">
        <w:rPr>
          <w:rFonts w:ascii="Trebuchet MS" w:hAnsi="Trebuchet MS"/>
          <w:sz w:val="22"/>
          <w:szCs w:val="22"/>
        </w:rPr>
        <w:t>due to the difficulty in restoring to</w:t>
      </w:r>
      <w:r w:rsidR="00410E84" w:rsidRPr="007679F6">
        <w:rPr>
          <w:rFonts w:ascii="Trebuchet MS" w:hAnsi="Trebuchet MS"/>
          <w:sz w:val="22"/>
          <w:szCs w:val="22"/>
        </w:rPr>
        <w:t xml:space="preserve"> a</w:t>
      </w:r>
      <w:r w:rsidR="00DC6647" w:rsidRPr="007679F6">
        <w:rPr>
          <w:rFonts w:ascii="Trebuchet MS" w:hAnsi="Trebuchet MS"/>
          <w:sz w:val="22"/>
          <w:szCs w:val="22"/>
        </w:rPr>
        <w:t xml:space="preserve"> standard finish.</w:t>
      </w:r>
    </w:p>
    <w:p w14:paraId="5F1817DC" w14:textId="77777777" w:rsidR="00DC6647" w:rsidRPr="007679F6" w:rsidRDefault="00DC6647" w:rsidP="004419D2">
      <w:pPr>
        <w:ind w:left="720" w:hanging="720"/>
        <w:rPr>
          <w:rFonts w:ascii="Trebuchet MS" w:hAnsi="Trebuchet MS"/>
          <w:sz w:val="22"/>
          <w:szCs w:val="22"/>
        </w:rPr>
      </w:pPr>
    </w:p>
    <w:p w14:paraId="5F1817DD" w14:textId="262173E6" w:rsidR="004419D2" w:rsidRPr="007679F6" w:rsidRDefault="00DC6647" w:rsidP="004419D2">
      <w:pPr>
        <w:ind w:left="720" w:hanging="720"/>
        <w:rPr>
          <w:rFonts w:ascii="Trebuchet MS" w:hAnsi="Trebuchet MS"/>
          <w:sz w:val="22"/>
          <w:szCs w:val="22"/>
        </w:rPr>
      </w:pPr>
      <w:r w:rsidRPr="007679F6">
        <w:rPr>
          <w:rFonts w:ascii="Trebuchet MS" w:hAnsi="Trebuchet MS"/>
          <w:sz w:val="22"/>
          <w:szCs w:val="22"/>
        </w:rPr>
        <w:t>5.4</w:t>
      </w:r>
      <w:r w:rsidRPr="007679F6">
        <w:rPr>
          <w:rFonts w:ascii="Trebuchet MS" w:hAnsi="Trebuchet MS"/>
          <w:sz w:val="22"/>
          <w:szCs w:val="22"/>
        </w:rPr>
        <w:tab/>
        <w:t>Permission will not be given for r</w:t>
      </w:r>
      <w:r w:rsidR="004419D2" w:rsidRPr="007679F6">
        <w:rPr>
          <w:rFonts w:ascii="Trebuchet MS" w:hAnsi="Trebuchet MS"/>
          <w:sz w:val="22"/>
          <w:szCs w:val="22"/>
        </w:rPr>
        <w:t xml:space="preserve">edecoration work or rendering on external walls </w:t>
      </w:r>
      <w:r w:rsidRPr="007679F6">
        <w:rPr>
          <w:rFonts w:ascii="Trebuchet MS" w:hAnsi="Trebuchet MS"/>
          <w:sz w:val="22"/>
          <w:szCs w:val="22"/>
        </w:rPr>
        <w:t xml:space="preserve">because the standard of work, colour choice and finished appearance </w:t>
      </w:r>
      <w:r w:rsidR="00556C4F" w:rsidRPr="007679F6">
        <w:rPr>
          <w:rFonts w:ascii="Trebuchet MS" w:hAnsi="Trebuchet MS"/>
          <w:sz w:val="22"/>
          <w:szCs w:val="22"/>
        </w:rPr>
        <w:t xml:space="preserve">of </w:t>
      </w:r>
      <w:r w:rsidR="00BA1782" w:rsidRPr="007679F6">
        <w:rPr>
          <w:rFonts w:ascii="Trebuchet MS" w:hAnsi="Trebuchet MS"/>
          <w:sz w:val="22"/>
          <w:szCs w:val="22"/>
        </w:rPr>
        <w:t>HHP</w:t>
      </w:r>
      <w:r w:rsidR="00556C4F" w:rsidRPr="007679F6">
        <w:rPr>
          <w:rFonts w:ascii="Trebuchet MS" w:hAnsi="Trebuchet MS"/>
          <w:sz w:val="22"/>
          <w:szCs w:val="22"/>
        </w:rPr>
        <w:t xml:space="preserve"> stock is prescribed.  Where applicable, tenants are given a choice for the external appearance of their homes during maintenance programmes.</w:t>
      </w:r>
    </w:p>
    <w:p w14:paraId="5F1817DE" w14:textId="77777777" w:rsidR="004419D2" w:rsidRPr="007679F6" w:rsidRDefault="004419D2" w:rsidP="00C62855">
      <w:pPr>
        <w:tabs>
          <w:tab w:val="left" w:pos="709"/>
          <w:tab w:val="left" w:pos="1276"/>
        </w:tabs>
        <w:ind w:left="709" w:hanging="709"/>
        <w:rPr>
          <w:rFonts w:ascii="Trebuchet MS" w:hAnsi="Trebuchet MS"/>
          <w:sz w:val="22"/>
          <w:szCs w:val="22"/>
        </w:rPr>
      </w:pPr>
    </w:p>
    <w:p w14:paraId="5F1817DF" w14:textId="6DA84CF3" w:rsidR="00101E83" w:rsidRPr="007679F6" w:rsidRDefault="00101E83" w:rsidP="00101E83">
      <w:pPr>
        <w:ind w:left="720" w:hanging="720"/>
        <w:rPr>
          <w:rFonts w:ascii="Trebuchet MS" w:hAnsi="Trebuchet MS"/>
          <w:sz w:val="22"/>
          <w:szCs w:val="22"/>
        </w:rPr>
      </w:pPr>
      <w:r w:rsidRPr="007679F6">
        <w:rPr>
          <w:rFonts w:ascii="Trebuchet MS" w:hAnsi="Trebuchet MS"/>
          <w:sz w:val="22"/>
          <w:szCs w:val="22"/>
        </w:rPr>
        <w:t>5.</w:t>
      </w:r>
      <w:r w:rsidR="004419D2" w:rsidRPr="007679F6">
        <w:rPr>
          <w:rFonts w:ascii="Trebuchet MS" w:hAnsi="Trebuchet MS"/>
          <w:sz w:val="22"/>
          <w:szCs w:val="22"/>
        </w:rPr>
        <w:t>4</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will refuse permission to Starter </w:t>
      </w:r>
      <w:r w:rsidR="009C6AD8" w:rsidRPr="007679F6">
        <w:rPr>
          <w:rFonts w:ascii="Trebuchet MS" w:hAnsi="Trebuchet MS"/>
          <w:sz w:val="22"/>
          <w:szCs w:val="22"/>
        </w:rPr>
        <w:t>t</w:t>
      </w:r>
      <w:r w:rsidRPr="007679F6">
        <w:rPr>
          <w:rFonts w:ascii="Trebuchet MS" w:hAnsi="Trebuchet MS"/>
          <w:sz w:val="22"/>
          <w:szCs w:val="22"/>
        </w:rPr>
        <w:t xml:space="preserve">enants to make major improvements or alterations.  Starter </w:t>
      </w:r>
      <w:r w:rsidR="009C6AD8" w:rsidRPr="007679F6">
        <w:rPr>
          <w:rFonts w:ascii="Trebuchet MS" w:hAnsi="Trebuchet MS"/>
          <w:sz w:val="22"/>
          <w:szCs w:val="22"/>
        </w:rPr>
        <w:t>t</w:t>
      </w:r>
      <w:r w:rsidRPr="007679F6">
        <w:rPr>
          <w:rFonts w:ascii="Trebuchet MS" w:hAnsi="Trebuchet MS"/>
          <w:sz w:val="22"/>
          <w:szCs w:val="22"/>
        </w:rPr>
        <w:t xml:space="preserve">enants are not permitted to make improvements or alterations which would qualify for compensation. </w:t>
      </w:r>
    </w:p>
    <w:p w14:paraId="5F1817E0" w14:textId="77777777" w:rsidR="00CD6CC1" w:rsidRPr="007679F6" w:rsidRDefault="00CD6CC1" w:rsidP="00101E83">
      <w:pPr>
        <w:ind w:left="720" w:hanging="720"/>
        <w:rPr>
          <w:rFonts w:ascii="Trebuchet MS" w:hAnsi="Trebuchet MS"/>
          <w:sz w:val="22"/>
          <w:szCs w:val="22"/>
        </w:rPr>
      </w:pPr>
    </w:p>
    <w:p w14:paraId="5F1817E1" w14:textId="77777777" w:rsidR="00CD6CC1" w:rsidRPr="007679F6" w:rsidRDefault="00CD6CC1" w:rsidP="00101E83">
      <w:pPr>
        <w:ind w:left="720" w:hanging="720"/>
        <w:rPr>
          <w:rFonts w:ascii="Trebuchet MS" w:hAnsi="Trebuchet MS"/>
          <w:sz w:val="22"/>
          <w:szCs w:val="22"/>
        </w:rPr>
      </w:pPr>
      <w:r w:rsidRPr="007679F6">
        <w:rPr>
          <w:rFonts w:ascii="Trebuchet MS" w:hAnsi="Trebuchet MS"/>
          <w:sz w:val="22"/>
          <w:szCs w:val="22"/>
        </w:rPr>
        <w:t>5.5</w:t>
      </w:r>
      <w:r w:rsidRPr="007679F6">
        <w:rPr>
          <w:rFonts w:ascii="Trebuchet MS" w:hAnsi="Trebuchet MS"/>
          <w:sz w:val="22"/>
          <w:szCs w:val="22"/>
        </w:rPr>
        <w:tab/>
        <w:t>No alterations, including landscaping, should be carried out on new build properties with</w:t>
      </w:r>
      <w:r w:rsidR="001D0BCA" w:rsidRPr="007679F6">
        <w:rPr>
          <w:rFonts w:ascii="Trebuchet MS" w:hAnsi="Trebuchet MS"/>
          <w:sz w:val="22"/>
          <w:szCs w:val="22"/>
        </w:rPr>
        <w:t>in</w:t>
      </w:r>
      <w:r w:rsidRPr="007679F6">
        <w:rPr>
          <w:rFonts w:ascii="Trebuchet MS" w:hAnsi="Trebuchet MS"/>
          <w:sz w:val="22"/>
          <w:szCs w:val="22"/>
        </w:rPr>
        <w:t xml:space="preserve"> the </w:t>
      </w:r>
      <w:proofErr w:type="gramStart"/>
      <w:r w:rsidRPr="007679F6">
        <w:rPr>
          <w:rFonts w:ascii="Trebuchet MS" w:hAnsi="Trebuchet MS"/>
          <w:sz w:val="22"/>
          <w:szCs w:val="22"/>
        </w:rPr>
        <w:t>first year</w:t>
      </w:r>
      <w:proofErr w:type="gramEnd"/>
      <w:r w:rsidRPr="007679F6">
        <w:rPr>
          <w:rFonts w:ascii="Trebuchet MS" w:hAnsi="Trebuchet MS"/>
          <w:sz w:val="22"/>
          <w:szCs w:val="22"/>
        </w:rPr>
        <w:t xml:space="preserve"> defects period.</w:t>
      </w:r>
    </w:p>
    <w:p w14:paraId="5F1817E2" w14:textId="77777777" w:rsidR="00C62855" w:rsidRPr="007679F6" w:rsidRDefault="00C62855" w:rsidP="00C62855">
      <w:pPr>
        <w:tabs>
          <w:tab w:val="left" w:pos="709"/>
          <w:tab w:val="left" w:pos="1276"/>
        </w:tabs>
        <w:ind w:left="709" w:hanging="709"/>
        <w:rPr>
          <w:rFonts w:ascii="Trebuchet MS" w:hAnsi="Trebuchet MS"/>
          <w:sz w:val="22"/>
          <w:szCs w:val="22"/>
        </w:rPr>
      </w:pPr>
    </w:p>
    <w:p w14:paraId="5F1817E3" w14:textId="52A7B136" w:rsidR="006926A5" w:rsidRPr="007679F6" w:rsidRDefault="009D0362" w:rsidP="006926A5">
      <w:pPr>
        <w:ind w:left="720" w:hanging="720"/>
        <w:rPr>
          <w:rFonts w:ascii="Trebuchet MS" w:hAnsi="Trebuchet MS"/>
          <w:b/>
          <w:sz w:val="22"/>
          <w:szCs w:val="22"/>
        </w:rPr>
      </w:pPr>
      <w:r w:rsidRPr="007679F6">
        <w:rPr>
          <w:rFonts w:ascii="Trebuchet MS" w:hAnsi="Trebuchet MS"/>
          <w:b/>
          <w:sz w:val="22"/>
          <w:szCs w:val="22"/>
        </w:rPr>
        <w:t>6</w:t>
      </w:r>
      <w:r w:rsidRPr="007679F6">
        <w:rPr>
          <w:rFonts w:ascii="Trebuchet MS" w:hAnsi="Trebuchet MS"/>
          <w:b/>
          <w:sz w:val="22"/>
          <w:szCs w:val="22"/>
        </w:rPr>
        <w:tab/>
      </w:r>
      <w:r w:rsidR="00BA1782" w:rsidRPr="007679F6">
        <w:rPr>
          <w:rFonts w:ascii="Trebuchet MS" w:hAnsi="Trebuchet MS"/>
          <w:b/>
          <w:sz w:val="22"/>
          <w:szCs w:val="22"/>
        </w:rPr>
        <w:t>Alterations Carried Out Without Permission</w:t>
      </w:r>
    </w:p>
    <w:p w14:paraId="5F1817E4" w14:textId="77777777" w:rsidR="009D0362" w:rsidRPr="007679F6" w:rsidRDefault="009D0362" w:rsidP="006926A5">
      <w:pPr>
        <w:ind w:left="720" w:hanging="720"/>
        <w:rPr>
          <w:rFonts w:ascii="Trebuchet MS" w:hAnsi="Trebuchet MS"/>
          <w:sz w:val="22"/>
          <w:szCs w:val="22"/>
        </w:rPr>
      </w:pPr>
    </w:p>
    <w:p w14:paraId="5F1817E5" w14:textId="2D8700ED" w:rsidR="009D0362" w:rsidRDefault="009D0362" w:rsidP="006926A5">
      <w:pPr>
        <w:ind w:left="720" w:hanging="720"/>
        <w:rPr>
          <w:rFonts w:ascii="Trebuchet MS" w:hAnsi="Trebuchet MS"/>
          <w:sz w:val="22"/>
          <w:szCs w:val="22"/>
        </w:rPr>
      </w:pPr>
      <w:r w:rsidRPr="007679F6">
        <w:rPr>
          <w:rFonts w:ascii="Trebuchet MS" w:hAnsi="Trebuchet MS"/>
          <w:sz w:val="22"/>
          <w:szCs w:val="22"/>
        </w:rPr>
        <w:t>6.1</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reserves the right to require tenants to put right any works which have been carried out without our written permission, as this is a breach of the tenancy agreement.</w:t>
      </w:r>
      <w:r w:rsidR="006D29D7" w:rsidRPr="007679F6">
        <w:rPr>
          <w:rFonts w:ascii="Trebuchet MS" w:hAnsi="Trebuchet MS"/>
          <w:sz w:val="22"/>
          <w:szCs w:val="22"/>
        </w:rPr>
        <w:t xml:space="preserve">  Should, in exceptional circumstances, it be necessary for </w:t>
      </w:r>
      <w:r w:rsidR="00BA1782" w:rsidRPr="007679F6">
        <w:rPr>
          <w:rFonts w:ascii="Trebuchet MS" w:hAnsi="Trebuchet MS"/>
          <w:sz w:val="22"/>
          <w:szCs w:val="22"/>
        </w:rPr>
        <w:t>HHP</w:t>
      </w:r>
      <w:r w:rsidR="006D29D7" w:rsidRPr="007679F6">
        <w:rPr>
          <w:rFonts w:ascii="Trebuchet MS" w:hAnsi="Trebuchet MS"/>
          <w:sz w:val="22"/>
          <w:szCs w:val="22"/>
        </w:rPr>
        <w:t xml:space="preserve"> to undertake any work associated with unauthorised alterations or improvements, then these would </w:t>
      </w:r>
      <w:proofErr w:type="gramStart"/>
      <w:r w:rsidR="006D29D7" w:rsidRPr="007679F6">
        <w:rPr>
          <w:rFonts w:ascii="Trebuchet MS" w:hAnsi="Trebuchet MS"/>
          <w:sz w:val="22"/>
          <w:szCs w:val="22"/>
        </w:rPr>
        <w:t>be considered to be</w:t>
      </w:r>
      <w:proofErr w:type="gramEnd"/>
      <w:r w:rsidR="006D29D7" w:rsidRPr="007679F6">
        <w:rPr>
          <w:rFonts w:ascii="Trebuchet MS" w:hAnsi="Trebuchet MS"/>
          <w:sz w:val="22"/>
          <w:szCs w:val="22"/>
        </w:rPr>
        <w:t xml:space="preserve"> rechargeable.</w:t>
      </w:r>
    </w:p>
    <w:p w14:paraId="2F3B59AB" w14:textId="77777777" w:rsidR="00C2437F" w:rsidRPr="007679F6" w:rsidRDefault="00C2437F" w:rsidP="006926A5">
      <w:pPr>
        <w:ind w:left="720" w:hanging="720"/>
        <w:rPr>
          <w:rFonts w:ascii="Trebuchet MS" w:hAnsi="Trebuchet MS"/>
          <w:sz w:val="22"/>
          <w:szCs w:val="22"/>
        </w:rPr>
      </w:pPr>
    </w:p>
    <w:p w14:paraId="5F1817E7" w14:textId="12EBB93C" w:rsidR="009D0362" w:rsidRDefault="009D0362" w:rsidP="006926A5">
      <w:pPr>
        <w:ind w:left="720" w:hanging="720"/>
        <w:rPr>
          <w:rFonts w:ascii="Trebuchet MS" w:hAnsi="Trebuchet MS"/>
          <w:sz w:val="22"/>
          <w:szCs w:val="22"/>
        </w:rPr>
      </w:pPr>
      <w:r w:rsidRPr="007679F6">
        <w:rPr>
          <w:rFonts w:ascii="Trebuchet MS" w:hAnsi="Trebuchet MS"/>
          <w:sz w:val="22"/>
          <w:szCs w:val="22"/>
        </w:rPr>
        <w:t>6.2</w:t>
      </w:r>
      <w:r w:rsidRPr="007679F6">
        <w:rPr>
          <w:rFonts w:ascii="Trebuchet MS" w:hAnsi="Trebuchet MS"/>
          <w:sz w:val="22"/>
          <w:szCs w:val="22"/>
        </w:rPr>
        <w:tab/>
      </w:r>
      <w:r w:rsidR="00864902" w:rsidRPr="007679F6">
        <w:rPr>
          <w:rFonts w:ascii="Trebuchet MS" w:hAnsi="Trebuchet MS"/>
          <w:sz w:val="22"/>
          <w:szCs w:val="22"/>
        </w:rPr>
        <w:t>W</w:t>
      </w:r>
      <w:r w:rsidRPr="007679F6">
        <w:rPr>
          <w:rFonts w:ascii="Trebuchet MS" w:hAnsi="Trebuchet MS"/>
          <w:sz w:val="22"/>
          <w:szCs w:val="22"/>
        </w:rPr>
        <w:t xml:space="preserve">here the work has not caused damage to the property and does not pose a health and safety risk, </w:t>
      </w:r>
      <w:r w:rsidR="00BA1782" w:rsidRPr="007679F6">
        <w:rPr>
          <w:rFonts w:ascii="Trebuchet MS" w:hAnsi="Trebuchet MS"/>
          <w:sz w:val="22"/>
          <w:szCs w:val="22"/>
        </w:rPr>
        <w:t>HHP</w:t>
      </w:r>
      <w:r w:rsidRPr="007679F6">
        <w:rPr>
          <w:rFonts w:ascii="Trebuchet MS" w:hAnsi="Trebuchet MS"/>
          <w:sz w:val="22"/>
          <w:szCs w:val="22"/>
        </w:rPr>
        <w:t xml:space="preserve"> may decide </w:t>
      </w:r>
      <w:r w:rsidR="00975B99" w:rsidRPr="007679F6">
        <w:rPr>
          <w:rFonts w:ascii="Trebuchet MS" w:hAnsi="Trebuchet MS"/>
          <w:sz w:val="22"/>
          <w:szCs w:val="22"/>
        </w:rPr>
        <w:t>to grant retrospective permission</w:t>
      </w:r>
      <w:r w:rsidRPr="007679F6">
        <w:rPr>
          <w:rFonts w:ascii="Trebuchet MS" w:hAnsi="Trebuchet MS"/>
          <w:sz w:val="22"/>
          <w:szCs w:val="22"/>
        </w:rPr>
        <w:t>.</w:t>
      </w:r>
    </w:p>
    <w:p w14:paraId="782DEA8A" w14:textId="77777777" w:rsidR="00C2437F" w:rsidRPr="007679F6" w:rsidRDefault="00C2437F" w:rsidP="006926A5">
      <w:pPr>
        <w:ind w:left="720" w:hanging="720"/>
        <w:rPr>
          <w:rFonts w:ascii="Trebuchet MS" w:hAnsi="Trebuchet MS"/>
          <w:sz w:val="22"/>
          <w:szCs w:val="22"/>
        </w:rPr>
      </w:pPr>
    </w:p>
    <w:p w14:paraId="5F1817E9" w14:textId="4DC24B2C" w:rsidR="009D0362" w:rsidRPr="007679F6" w:rsidRDefault="009D0362" w:rsidP="006926A5">
      <w:pPr>
        <w:ind w:left="720" w:hanging="720"/>
        <w:rPr>
          <w:rFonts w:ascii="Trebuchet MS" w:hAnsi="Trebuchet MS"/>
          <w:sz w:val="22"/>
          <w:szCs w:val="22"/>
        </w:rPr>
      </w:pPr>
      <w:r w:rsidRPr="007679F6">
        <w:rPr>
          <w:rFonts w:ascii="Trebuchet MS" w:hAnsi="Trebuchet MS"/>
          <w:sz w:val="22"/>
          <w:szCs w:val="22"/>
        </w:rPr>
        <w:t>6.3</w:t>
      </w:r>
      <w:r w:rsidRPr="007679F6">
        <w:rPr>
          <w:rFonts w:ascii="Trebuchet MS" w:hAnsi="Trebuchet MS"/>
          <w:sz w:val="22"/>
          <w:szCs w:val="22"/>
        </w:rPr>
        <w:tab/>
        <w:t xml:space="preserve">Details of the alteration </w:t>
      </w:r>
      <w:r w:rsidR="00864902" w:rsidRPr="007679F6">
        <w:rPr>
          <w:rFonts w:ascii="Trebuchet MS" w:hAnsi="Trebuchet MS"/>
          <w:sz w:val="22"/>
          <w:szCs w:val="22"/>
        </w:rPr>
        <w:t>must</w:t>
      </w:r>
      <w:r w:rsidRPr="007679F6">
        <w:rPr>
          <w:rFonts w:ascii="Trebuchet MS" w:hAnsi="Trebuchet MS"/>
          <w:sz w:val="22"/>
          <w:szCs w:val="22"/>
        </w:rPr>
        <w:t xml:space="preserve"> be recorded against the property on </w:t>
      </w:r>
      <w:r w:rsidR="00BA1782" w:rsidRPr="007679F6">
        <w:rPr>
          <w:rFonts w:ascii="Trebuchet MS" w:hAnsi="Trebuchet MS"/>
          <w:sz w:val="22"/>
          <w:szCs w:val="22"/>
        </w:rPr>
        <w:t>HHP</w:t>
      </w:r>
      <w:r w:rsidRPr="007679F6">
        <w:rPr>
          <w:rFonts w:ascii="Trebuchet MS" w:hAnsi="Trebuchet MS"/>
          <w:sz w:val="22"/>
          <w:szCs w:val="22"/>
        </w:rPr>
        <w:t xml:space="preserve"> records, including the </w:t>
      </w:r>
      <w:r w:rsidR="009A7D91" w:rsidRPr="007679F6">
        <w:rPr>
          <w:rFonts w:ascii="Trebuchet MS" w:hAnsi="Trebuchet MS"/>
          <w:sz w:val="22"/>
          <w:szCs w:val="22"/>
        </w:rPr>
        <w:t>A</w:t>
      </w:r>
      <w:r w:rsidR="005F0276" w:rsidRPr="007679F6">
        <w:rPr>
          <w:rFonts w:ascii="Trebuchet MS" w:hAnsi="Trebuchet MS"/>
          <w:sz w:val="22"/>
          <w:szCs w:val="22"/>
        </w:rPr>
        <w:t xml:space="preserve">sset </w:t>
      </w:r>
      <w:r w:rsidR="009A7D91" w:rsidRPr="007679F6">
        <w:rPr>
          <w:rFonts w:ascii="Trebuchet MS" w:hAnsi="Trebuchet MS"/>
          <w:sz w:val="22"/>
          <w:szCs w:val="22"/>
        </w:rPr>
        <w:t xml:space="preserve">Management </w:t>
      </w:r>
      <w:r w:rsidRPr="007679F6">
        <w:rPr>
          <w:rFonts w:ascii="Trebuchet MS" w:hAnsi="Trebuchet MS"/>
          <w:sz w:val="22"/>
          <w:szCs w:val="22"/>
        </w:rPr>
        <w:t>database</w:t>
      </w:r>
      <w:r w:rsidR="00C62855" w:rsidRPr="007679F6">
        <w:rPr>
          <w:rFonts w:ascii="Trebuchet MS" w:hAnsi="Trebuchet MS"/>
          <w:sz w:val="22"/>
          <w:szCs w:val="22"/>
        </w:rPr>
        <w:t xml:space="preserve"> where appropriate</w:t>
      </w:r>
      <w:r w:rsidRPr="007679F6">
        <w:rPr>
          <w:rFonts w:ascii="Trebuchet MS" w:hAnsi="Trebuchet MS"/>
          <w:sz w:val="22"/>
          <w:szCs w:val="22"/>
        </w:rPr>
        <w:t>.</w:t>
      </w:r>
    </w:p>
    <w:p w14:paraId="5F1817EA" w14:textId="77777777" w:rsidR="00C62855" w:rsidRPr="007679F6" w:rsidRDefault="00C62855" w:rsidP="006926A5">
      <w:pPr>
        <w:ind w:left="720" w:hanging="720"/>
        <w:rPr>
          <w:rFonts w:ascii="Trebuchet MS" w:hAnsi="Trebuchet MS"/>
          <w:sz w:val="22"/>
          <w:szCs w:val="22"/>
        </w:rPr>
      </w:pPr>
    </w:p>
    <w:p w14:paraId="5F1817EB" w14:textId="5BE9CA59" w:rsidR="001A0EEA" w:rsidRPr="007679F6" w:rsidRDefault="00864902" w:rsidP="001A0EEA">
      <w:pPr>
        <w:ind w:left="720" w:hanging="720"/>
        <w:rPr>
          <w:rFonts w:ascii="Trebuchet MS" w:hAnsi="Trebuchet MS"/>
          <w:b/>
          <w:sz w:val="22"/>
          <w:szCs w:val="22"/>
        </w:rPr>
      </w:pPr>
      <w:r w:rsidRPr="007679F6">
        <w:rPr>
          <w:rFonts w:ascii="Trebuchet MS" w:hAnsi="Trebuchet MS"/>
          <w:b/>
          <w:sz w:val="22"/>
          <w:szCs w:val="22"/>
        </w:rPr>
        <w:t>7</w:t>
      </w:r>
      <w:r w:rsidRPr="007679F6">
        <w:rPr>
          <w:rFonts w:ascii="Trebuchet MS" w:hAnsi="Trebuchet MS"/>
          <w:b/>
          <w:sz w:val="22"/>
          <w:szCs w:val="22"/>
        </w:rPr>
        <w:tab/>
      </w:r>
      <w:r w:rsidR="00BA1782" w:rsidRPr="007679F6">
        <w:rPr>
          <w:rFonts w:ascii="Trebuchet MS" w:hAnsi="Trebuchet MS"/>
          <w:b/>
          <w:sz w:val="22"/>
          <w:szCs w:val="22"/>
        </w:rPr>
        <w:t>Tenant Responsibilities</w:t>
      </w:r>
    </w:p>
    <w:p w14:paraId="5F1817EC" w14:textId="77777777" w:rsidR="00864902" w:rsidRPr="007679F6" w:rsidRDefault="00864902" w:rsidP="001A0EEA">
      <w:pPr>
        <w:ind w:left="720" w:hanging="720"/>
        <w:rPr>
          <w:rFonts w:ascii="Trebuchet MS" w:hAnsi="Trebuchet MS"/>
          <w:sz w:val="22"/>
          <w:szCs w:val="22"/>
        </w:rPr>
      </w:pPr>
    </w:p>
    <w:p w14:paraId="5F1817ED" w14:textId="77777777" w:rsidR="00864902" w:rsidRPr="007679F6" w:rsidRDefault="00864902" w:rsidP="001A0EEA">
      <w:pPr>
        <w:ind w:left="720" w:hanging="720"/>
        <w:rPr>
          <w:rFonts w:ascii="Trebuchet MS" w:hAnsi="Trebuchet MS"/>
          <w:sz w:val="22"/>
          <w:szCs w:val="22"/>
        </w:rPr>
      </w:pPr>
      <w:r w:rsidRPr="007679F6">
        <w:rPr>
          <w:rFonts w:ascii="Trebuchet MS" w:hAnsi="Trebuchet MS"/>
          <w:sz w:val="22"/>
          <w:szCs w:val="22"/>
        </w:rPr>
        <w:t>7.1</w:t>
      </w:r>
      <w:r w:rsidRPr="007679F6">
        <w:rPr>
          <w:rFonts w:ascii="Trebuchet MS" w:hAnsi="Trebuchet MS"/>
          <w:sz w:val="22"/>
          <w:szCs w:val="22"/>
        </w:rPr>
        <w:tab/>
        <w:t>Tenants are responsible:</w:t>
      </w:r>
    </w:p>
    <w:p w14:paraId="5F1817EE" w14:textId="5ACB834A" w:rsidR="00864902" w:rsidRPr="007679F6" w:rsidRDefault="00864902" w:rsidP="00864902">
      <w:pPr>
        <w:tabs>
          <w:tab w:val="left" w:pos="709"/>
        </w:tabs>
        <w:ind w:left="1440" w:hanging="1440"/>
        <w:rPr>
          <w:rFonts w:ascii="Trebuchet MS" w:hAnsi="Trebuchet MS"/>
          <w:sz w:val="22"/>
          <w:szCs w:val="22"/>
        </w:rPr>
      </w:pPr>
      <w:r w:rsidRPr="007679F6">
        <w:rPr>
          <w:rFonts w:ascii="Trebuchet MS" w:hAnsi="Trebuchet MS"/>
          <w:sz w:val="22"/>
          <w:szCs w:val="22"/>
        </w:rPr>
        <w:tab/>
      </w:r>
      <w:proofErr w:type="spellStart"/>
      <w:r w:rsidRPr="007679F6">
        <w:rPr>
          <w:rFonts w:ascii="Trebuchet MS" w:hAnsi="Trebuchet MS"/>
          <w:sz w:val="22"/>
          <w:szCs w:val="22"/>
        </w:rPr>
        <w:t>i</w:t>
      </w:r>
      <w:proofErr w:type="spellEnd"/>
      <w:r w:rsidRPr="007679F6">
        <w:rPr>
          <w:rFonts w:ascii="Trebuchet MS" w:hAnsi="Trebuchet MS"/>
          <w:sz w:val="22"/>
          <w:szCs w:val="22"/>
        </w:rPr>
        <w:t>.</w:t>
      </w:r>
      <w:r w:rsidRPr="007679F6">
        <w:rPr>
          <w:rFonts w:ascii="Trebuchet MS" w:hAnsi="Trebuchet MS"/>
          <w:sz w:val="22"/>
          <w:szCs w:val="22"/>
        </w:rPr>
        <w:tab/>
        <w:t>To ensure that anyone carrying out work in their home is suitably qualified and competent to carry out the work</w:t>
      </w:r>
    </w:p>
    <w:p w14:paraId="5F1817EF" w14:textId="531CB2CB" w:rsidR="00864902" w:rsidRPr="007679F6" w:rsidRDefault="00864902" w:rsidP="00864902">
      <w:pPr>
        <w:tabs>
          <w:tab w:val="left" w:pos="709"/>
        </w:tabs>
        <w:ind w:left="1440" w:hanging="1440"/>
        <w:rPr>
          <w:rFonts w:ascii="Trebuchet MS" w:hAnsi="Trebuchet MS"/>
          <w:sz w:val="22"/>
          <w:szCs w:val="22"/>
        </w:rPr>
      </w:pPr>
      <w:r w:rsidRPr="007679F6">
        <w:rPr>
          <w:rFonts w:ascii="Trebuchet MS" w:hAnsi="Trebuchet MS"/>
          <w:sz w:val="22"/>
          <w:szCs w:val="22"/>
        </w:rPr>
        <w:tab/>
        <w:t>ii.</w:t>
      </w:r>
      <w:r w:rsidRPr="007679F6">
        <w:rPr>
          <w:rFonts w:ascii="Trebuchet MS" w:hAnsi="Trebuchet MS"/>
          <w:sz w:val="22"/>
          <w:szCs w:val="22"/>
        </w:rPr>
        <w:tab/>
        <w:t>For health and safety considerations relating to the work</w:t>
      </w:r>
      <w:r w:rsidR="008570C4" w:rsidRPr="007679F6">
        <w:rPr>
          <w:rFonts w:ascii="Trebuchet MS" w:hAnsi="Trebuchet MS"/>
          <w:sz w:val="22"/>
          <w:szCs w:val="22"/>
        </w:rPr>
        <w:t xml:space="preserve"> including the </w:t>
      </w:r>
      <w:r w:rsidR="00924D7F" w:rsidRPr="007679F6">
        <w:rPr>
          <w:rFonts w:ascii="Trebuchet MS" w:hAnsi="Trebuchet MS"/>
          <w:sz w:val="22"/>
          <w:szCs w:val="22"/>
        </w:rPr>
        <w:t>Construction Design &amp; Management (</w:t>
      </w:r>
      <w:r w:rsidR="008570C4" w:rsidRPr="007679F6">
        <w:rPr>
          <w:rFonts w:ascii="Trebuchet MS" w:hAnsi="Trebuchet MS"/>
          <w:sz w:val="22"/>
          <w:szCs w:val="22"/>
        </w:rPr>
        <w:t>CDM</w:t>
      </w:r>
      <w:r w:rsidR="00924D7F" w:rsidRPr="007679F6">
        <w:rPr>
          <w:rFonts w:ascii="Trebuchet MS" w:hAnsi="Trebuchet MS"/>
          <w:sz w:val="22"/>
          <w:szCs w:val="22"/>
        </w:rPr>
        <w:t>)</w:t>
      </w:r>
      <w:r w:rsidR="008570C4" w:rsidRPr="007679F6">
        <w:rPr>
          <w:rFonts w:ascii="Trebuchet MS" w:hAnsi="Trebuchet MS"/>
          <w:sz w:val="22"/>
          <w:szCs w:val="22"/>
        </w:rPr>
        <w:t xml:space="preserve"> Regulations 2015</w:t>
      </w:r>
    </w:p>
    <w:p w14:paraId="5F1817F0" w14:textId="77777777" w:rsidR="00864902" w:rsidRPr="007679F6" w:rsidRDefault="00864902" w:rsidP="00864902">
      <w:pPr>
        <w:tabs>
          <w:tab w:val="left" w:pos="709"/>
        </w:tabs>
        <w:ind w:left="1440" w:hanging="1440"/>
        <w:rPr>
          <w:rFonts w:ascii="Trebuchet MS" w:hAnsi="Trebuchet MS"/>
          <w:sz w:val="22"/>
          <w:szCs w:val="22"/>
        </w:rPr>
      </w:pPr>
      <w:r w:rsidRPr="007679F6">
        <w:rPr>
          <w:rFonts w:ascii="Trebuchet MS" w:hAnsi="Trebuchet MS"/>
          <w:sz w:val="22"/>
          <w:szCs w:val="22"/>
        </w:rPr>
        <w:tab/>
        <w:t>iii.</w:t>
      </w:r>
      <w:r w:rsidRPr="007679F6">
        <w:rPr>
          <w:rFonts w:ascii="Trebuchet MS" w:hAnsi="Trebuchet MS"/>
          <w:sz w:val="22"/>
          <w:szCs w:val="22"/>
        </w:rPr>
        <w:tab/>
        <w:t>To ensure that any damage caused by the works is put right</w:t>
      </w:r>
    </w:p>
    <w:p w14:paraId="5F1817F1" w14:textId="77777777" w:rsidR="00864902" w:rsidRPr="007679F6" w:rsidRDefault="00864902" w:rsidP="00864902">
      <w:pPr>
        <w:tabs>
          <w:tab w:val="left" w:pos="709"/>
        </w:tabs>
        <w:ind w:left="1440" w:hanging="1440"/>
        <w:rPr>
          <w:rFonts w:ascii="Trebuchet MS" w:hAnsi="Trebuchet MS"/>
          <w:sz w:val="22"/>
          <w:szCs w:val="22"/>
        </w:rPr>
      </w:pPr>
    </w:p>
    <w:p w14:paraId="5F1817F2" w14:textId="465BF26E" w:rsidR="00864902" w:rsidRPr="007679F6" w:rsidRDefault="00864902" w:rsidP="00864902">
      <w:pPr>
        <w:tabs>
          <w:tab w:val="left" w:pos="709"/>
        </w:tabs>
        <w:ind w:left="720" w:hanging="720"/>
        <w:rPr>
          <w:rFonts w:ascii="Trebuchet MS" w:hAnsi="Trebuchet MS"/>
          <w:sz w:val="22"/>
          <w:szCs w:val="22"/>
        </w:rPr>
      </w:pPr>
      <w:r w:rsidRPr="007679F6">
        <w:rPr>
          <w:rFonts w:ascii="Trebuchet MS" w:hAnsi="Trebuchet MS"/>
          <w:sz w:val="22"/>
          <w:szCs w:val="22"/>
        </w:rPr>
        <w:t>7.2</w:t>
      </w:r>
      <w:r w:rsidRPr="007679F6">
        <w:rPr>
          <w:rFonts w:ascii="Trebuchet MS" w:hAnsi="Trebuchet MS"/>
          <w:sz w:val="22"/>
          <w:szCs w:val="22"/>
        </w:rPr>
        <w:tab/>
        <w:t xml:space="preserve">Some improvement work will need building regulations approval.  Tenants will need to discuss this with their local council and ensure that the work is properly certified.  A copy of the certificate must be sent to </w:t>
      </w:r>
      <w:r w:rsidR="00BA1782" w:rsidRPr="007679F6">
        <w:rPr>
          <w:rFonts w:ascii="Trebuchet MS" w:hAnsi="Trebuchet MS"/>
          <w:sz w:val="22"/>
          <w:szCs w:val="22"/>
        </w:rPr>
        <w:t>HHP</w:t>
      </w:r>
      <w:r w:rsidRPr="007679F6">
        <w:rPr>
          <w:rFonts w:ascii="Trebuchet MS" w:hAnsi="Trebuchet MS"/>
          <w:sz w:val="22"/>
          <w:szCs w:val="22"/>
        </w:rPr>
        <w:t>.</w:t>
      </w:r>
    </w:p>
    <w:p w14:paraId="5F1817F3" w14:textId="77777777" w:rsidR="00864902" w:rsidRPr="007679F6" w:rsidRDefault="00864902" w:rsidP="00864902">
      <w:pPr>
        <w:tabs>
          <w:tab w:val="left" w:pos="709"/>
        </w:tabs>
        <w:ind w:left="720" w:hanging="720"/>
        <w:rPr>
          <w:rFonts w:ascii="Trebuchet MS" w:hAnsi="Trebuchet MS"/>
          <w:sz w:val="22"/>
          <w:szCs w:val="22"/>
        </w:rPr>
      </w:pPr>
    </w:p>
    <w:p w14:paraId="5F1817F4" w14:textId="7D74AB55" w:rsidR="00864902" w:rsidRPr="007679F6" w:rsidRDefault="00864902" w:rsidP="00864902">
      <w:pPr>
        <w:tabs>
          <w:tab w:val="left" w:pos="709"/>
        </w:tabs>
        <w:ind w:left="720" w:hanging="720"/>
        <w:rPr>
          <w:rFonts w:ascii="Trebuchet MS" w:hAnsi="Trebuchet MS"/>
          <w:sz w:val="22"/>
          <w:szCs w:val="22"/>
        </w:rPr>
      </w:pPr>
      <w:r w:rsidRPr="007679F6">
        <w:rPr>
          <w:rFonts w:ascii="Trebuchet MS" w:hAnsi="Trebuchet MS"/>
          <w:sz w:val="22"/>
          <w:szCs w:val="22"/>
        </w:rPr>
        <w:t>7.3</w:t>
      </w:r>
      <w:r w:rsidRPr="007679F6">
        <w:rPr>
          <w:rFonts w:ascii="Trebuchet MS" w:hAnsi="Trebuchet MS"/>
          <w:sz w:val="22"/>
          <w:szCs w:val="22"/>
        </w:rPr>
        <w:tab/>
        <w:t xml:space="preserve">Work involving </w:t>
      </w:r>
      <w:r w:rsidRPr="007679F6">
        <w:rPr>
          <w:rFonts w:ascii="Trebuchet MS" w:hAnsi="Trebuchet MS"/>
          <w:i/>
          <w:iCs/>
          <w:sz w:val="22"/>
          <w:szCs w:val="22"/>
        </w:rPr>
        <w:t>Party Walls</w:t>
      </w:r>
      <w:r w:rsidRPr="007679F6">
        <w:rPr>
          <w:rFonts w:ascii="Trebuchet MS" w:hAnsi="Trebuchet MS"/>
          <w:sz w:val="22"/>
          <w:szCs w:val="22"/>
        </w:rPr>
        <w:t xml:space="preserve"> must in all cases be referred to </w:t>
      </w:r>
      <w:r w:rsidR="00BA1782" w:rsidRPr="007679F6">
        <w:rPr>
          <w:rFonts w:ascii="Trebuchet MS" w:hAnsi="Trebuchet MS"/>
          <w:sz w:val="22"/>
          <w:szCs w:val="22"/>
        </w:rPr>
        <w:t>HHP</w:t>
      </w:r>
      <w:r w:rsidRPr="007679F6">
        <w:rPr>
          <w:rFonts w:ascii="Trebuchet MS" w:hAnsi="Trebuchet MS"/>
          <w:sz w:val="22"/>
          <w:szCs w:val="22"/>
        </w:rPr>
        <w:t>.</w:t>
      </w:r>
    </w:p>
    <w:p w14:paraId="5F1817F5" w14:textId="50F21422" w:rsidR="00864902" w:rsidRPr="007679F6" w:rsidRDefault="00864902" w:rsidP="00864902">
      <w:pPr>
        <w:tabs>
          <w:tab w:val="left" w:pos="709"/>
        </w:tabs>
        <w:ind w:left="720" w:hanging="720"/>
        <w:rPr>
          <w:rFonts w:ascii="Trebuchet MS" w:hAnsi="Trebuchet MS"/>
          <w:sz w:val="22"/>
          <w:szCs w:val="22"/>
        </w:rPr>
      </w:pPr>
    </w:p>
    <w:p w14:paraId="5F1817F6" w14:textId="2F29CD6C" w:rsidR="00864902" w:rsidRPr="007679F6" w:rsidRDefault="00BA1782" w:rsidP="00864902">
      <w:pPr>
        <w:tabs>
          <w:tab w:val="left" w:pos="709"/>
        </w:tabs>
        <w:ind w:left="720" w:hanging="720"/>
        <w:rPr>
          <w:rFonts w:ascii="Trebuchet MS" w:hAnsi="Trebuchet MS"/>
          <w:bCs/>
          <w:sz w:val="22"/>
          <w:szCs w:val="22"/>
          <w:u w:val="single"/>
        </w:rPr>
      </w:pPr>
      <w:r w:rsidRPr="007679F6">
        <w:rPr>
          <w:rFonts w:ascii="Trebuchet MS" w:hAnsi="Trebuchet MS"/>
          <w:sz w:val="22"/>
          <w:szCs w:val="22"/>
        </w:rPr>
        <w:t>7.4</w:t>
      </w:r>
      <w:r w:rsidR="00864902" w:rsidRPr="007679F6">
        <w:rPr>
          <w:rFonts w:ascii="Trebuchet MS" w:hAnsi="Trebuchet MS"/>
          <w:sz w:val="22"/>
          <w:szCs w:val="22"/>
        </w:rPr>
        <w:tab/>
      </w:r>
      <w:r w:rsidR="00864902" w:rsidRPr="007679F6">
        <w:rPr>
          <w:rFonts w:ascii="Trebuchet MS" w:hAnsi="Trebuchet MS"/>
          <w:bCs/>
          <w:sz w:val="22"/>
          <w:szCs w:val="22"/>
          <w:u w:val="single"/>
        </w:rPr>
        <w:t>Gas and Electrical Safety</w:t>
      </w:r>
    </w:p>
    <w:p w14:paraId="041CE9B8" w14:textId="77777777" w:rsidR="009A7D91" w:rsidRPr="007679F6" w:rsidRDefault="009A7D91" w:rsidP="00864902">
      <w:pPr>
        <w:tabs>
          <w:tab w:val="left" w:pos="709"/>
        </w:tabs>
        <w:ind w:left="720" w:hanging="720"/>
        <w:rPr>
          <w:rFonts w:ascii="Trebuchet MS" w:hAnsi="Trebuchet MS"/>
          <w:b/>
          <w:sz w:val="22"/>
          <w:szCs w:val="22"/>
        </w:rPr>
      </w:pPr>
    </w:p>
    <w:p w14:paraId="5F1817F7" w14:textId="195F589F" w:rsidR="00864902" w:rsidRPr="007679F6" w:rsidRDefault="00864902" w:rsidP="00864902">
      <w:pPr>
        <w:tabs>
          <w:tab w:val="left" w:pos="709"/>
        </w:tabs>
        <w:ind w:left="720" w:hanging="720"/>
        <w:rPr>
          <w:rFonts w:ascii="Trebuchet MS" w:hAnsi="Trebuchet MS"/>
          <w:sz w:val="22"/>
          <w:szCs w:val="22"/>
        </w:rPr>
      </w:pPr>
      <w:r w:rsidRPr="007679F6">
        <w:rPr>
          <w:rFonts w:ascii="Trebuchet MS" w:hAnsi="Trebuchet MS"/>
          <w:sz w:val="22"/>
          <w:szCs w:val="22"/>
        </w:rPr>
        <w:t>7.4</w:t>
      </w:r>
      <w:r w:rsidR="00BA1782" w:rsidRPr="007679F6">
        <w:rPr>
          <w:rFonts w:ascii="Trebuchet MS" w:hAnsi="Trebuchet MS"/>
          <w:sz w:val="22"/>
          <w:szCs w:val="22"/>
        </w:rPr>
        <w:t>.1</w:t>
      </w:r>
      <w:r w:rsidRPr="007679F6">
        <w:rPr>
          <w:rFonts w:ascii="Trebuchet MS" w:hAnsi="Trebuchet MS"/>
          <w:sz w:val="22"/>
          <w:szCs w:val="22"/>
        </w:rPr>
        <w:tab/>
        <w:t xml:space="preserve">There are </w:t>
      </w:r>
      <w:proofErr w:type="gramStart"/>
      <w:r w:rsidRPr="007679F6">
        <w:rPr>
          <w:rFonts w:ascii="Trebuchet MS" w:hAnsi="Trebuchet MS"/>
          <w:sz w:val="22"/>
          <w:szCs w:val="22"/>
        </w:rPr>
        <w:t>particular safety</w:t>
      </w:r>
      <w:proofErr w:type="gramEnd"/>
      <w:r w:rsidRPr="007679F6">
        <w:rPr>
          <w:rFonts w:ascii="Trebuchet MS" w:hAnsi="Trebuchet MS"/>
          <w:sz w:val="22"/>
          <w:szCs w:val="22"/>
        </w:rPr>
        <w:t xml:space="preserve"> issues around works affecting gas and electrical installations.  Tenants carrying out improvement work which may affect gas or electrical installations must ensure that the appropriate safety measures are taken.</w:t>
      </w:r>
    </w:p>
    <w:p w14:paraId="5F1817F8" w14:textId="77777777" w:rsidR="00864902" w:rsidRPr="007679F6" w:rsidRDefault="00864902" w:rsidP="00864902">
      <w:pPr>
        <w:tabs>
          <w:tab w:val="left" w:pos="709"/>
        </w:tabs>
        <w:ind w:left="720" w:hanging="720"/>
        <w:rPr>
          <w:rFonts w:ascii="Trebuchet MS" w:hAnsi="Trebuchet MS"/>
          <w:sz w:val="22"/>
          <w:szCs w:val="22"/>
        </w:rPr>
      </w:pPr>
    </w:p>
    <w:p w14:paraId="5F1817F9" w14:textId="07DDE20B" w:rsidR="00864902" w:rsidRPr="007679F6" w:rsidRDefault="00864902" w:rsidP="00864902">
      <w:pPr>
        <w:tabs>
          <w:tab w:val="left" w:pos="709"/>
        </w:tabs>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4.2</w:t>
      </w:r>
      <w:r w:rsidRPr="007679F6">
        <w:rPr>
          <w:rFonts w:ascii="Trebuchet MS" w:hAnsi="Trebuchet MS"/>
          <w:sz w:val="22"/>
          <w:szCs w:val="22"/>
        </w:rPr>
        <w:tab/>
        <w:t>Any</w:t>
      </w:r>
      <w:r w:rsidR="004772BB" w:rsidRPr="007679F6">
        <w:rPr>
          <w:rFonts w:ascii="Trebuchet MS" w:hAnsi="Trebuchet MS"/>
          <w:sz w:val="22"/>
          <w:szCs w:val="22"/>
        </w:rPr>
        <w:t xml:space="preserve"> person or contractor</w:t>
      </w:r>
      <w:r w:rsidRPr="007679F6">
        <w:rPr>
          <w:rFonts w:ascii="Trebuchet MS" w:hAnsi="Trebuchet MS"/>
          <w:sz w:val="22"/>
          <w:szCs w:val="22"/>
        </w:rPr>
        <w:t xml:space="preserve"> carrying out work on</w:t>
      </w:r>
      <w:r w:rsidR="009A7D91" w:rsidRPr="007679F6">
        <w:rPr>
          <w:rFonts w:ascii="Trebuchet MS" w:hAnsi="Trebuchet MS"/>
          <w:sz w:val="22"/>
          <w:szCs w:val="22"/>
        </w:rPr>
        <w:t>, or close to</w:t>
      </w:r>
      <w:r w:rsidRPr="007679F6">
        <w:rPr>
          <w:rFonts w:ascii="Trebuchet MS" w:hAnsi="Trebuchet MS"/>
          <w:sz w:val="22"/>
          <w:szCs w:val="22"/>
        </w:rPr>
        <w:t xml:space="preserve"> gas installations must be</w:t>
      </w:r>
      <w:r w:rsidR="003E642F" w:rsidRPr="007679F6">
        <w:rPr>
          <w:rFonts w:ascii="Trebuchet MS" w:hAnsi="Trebuchet MS"/>
          <w:sz w:val="22"/>
          <w:szCs w:val="22"/>
        </w:rPr>
        <w:t xml:space="preserve"> a</w:t>
      </w:r>
      <w:r w:rsidRPr="007679F6">
        <w:rPr>
          <w:rFonts w:ascii="Trebuchet MS" w:hAnsi="Trebuchet MS"/>
          <w:sz w:val="22"/>
          <w:szCs w:val="22"/>
        </w:rPr>
        <w:t xml:space="preserve"> registered </w:t>
      </w:r>
      <w:r w:rsidR="00C62855" w:rsidRPr="007679F6">
        <w:rPr>
          <w:rFonts w:ascii="Trebuchet MS" w:hAnsi="Trebuchet MS"/>
          <w:sz w:val="22"/>
          <w:szCs w:val="22"/>
        </w:rPr>
        <w:t>Gas Safe</w:t>
      </w:r>
      <w:r w:rsidR="003E642F" w:rsidRPr="007679F6">
        <w:rPr>
          <w:rFonts w:ascii="Trebuchet MS" w:hAnsi="Trebuchet MS"/>
          <w:sz w:val="22"/>
          <w:szCs w:val="22"/>
        </w:rPr>
        <w:t xml:space="preserve"> engineer</w:t>
      </w:r>
      <w:r w:rsidRPr="007679F6">
        <w:rPr>
          <w:rFonts w:ascii="Trebuchet MS" w:hAnsi="Trebuchet MS"/>
          <w:sz w:val="22"/>
          <w:szCs w:val="22"/>
        </w:rPr>
        <w:t xml:space="preserve">.  On completion of the works a gas safety certificate must be issued, and a copy passed to </w:t>
      </w:r>
      <w:r w:rsidR="00BA1782" w:rsidRPr="007679F6">
        <w:rPr>
          <w:rFonts w:ascii="Trebuchet MS" w:hAnsi="Trebuchet MS"/>
          <w:sz w:val="22"/>
          <w:szCs w:val="22"/>
        </w:rPr>
        <w:t>HHP</w:t>
      </w:r>
      <w:r w:rsidRPr="007679F6">
        <w:rPr>
          <w:rFonts w:ascii="Trebuchet MS" w:hAnsi="Trebuchet MS"/>
          <w:sz w:val="22"/>
          <w:szCs w:val="22"/>
        </w:rPr>
        <w:t>.</w:t>
      </w:r>
    </w:p>
    <w:p w14:paraId="5F1817FA" w14:textId="77777777" w:rsidR="00864902" w:rsidRPr="007679F6" w:rsidRDefault="00864902" w:rsidP="00864902">
      <w:pPr>
        <w:tabs>
          <w:tab w:val="left" w:pos="709"/>
        </w:tabs>
        <w:ind w:left="720" w:hanging="720"/>
        <w:rPr>
          <w:rFonts w:ascii="Trebuchet MS" w:hAnsi="Trebuchet MS"/>
          <w:sz w:val="22"/>
          <w:szCs w:val="22"/>
        </w:rPr>
      </w:pPr>
    </w:p>
    <w:p w14:paraId="5F1817FB" w14:textId="29EAA03F" w:rsidR="00864902" w:rsidRPr="007679F6" w:rsidRDefault="00864902" w:rsidP="00864902">
      <w:pPr>
        <w:tabs>
          <w:tab w:val="left" w:pos="709"/>
        </w:tabs>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4.3</w:t>
      </w:r>
      <w:r w:rsidRPr="007679F6">
        <w:rPr>
          <w:rFonts w:ascii="Trebuchet MS" w:hAnsi="Trebuchet MS"/>
          <w:sz w:val="22"/>
          <w:szCs w:val="22"/>
        </w:rPr>
        <w:tab/>
        <w:t xml:space="preserve">Anyone carrying out work on electrical </w:t>
      </w:r>
      <w:r w:rsidR="007C23B1" w:rsidRPr="007679F6">
        <w:rPr>
          <w:rFonts w:ascii="Trebuchet MS" w:hAnsi="Trebuchet MS"/>
          <w:sz w:val="22"/>
          <w:szCs w:val="22"/>
        </w:rPr>
        <w:t>installations</w:t>
      </w:r>
      <w:r w:rsidR="00EE5138" w:rsidRPr="007679F6">
        <w:rPr>
          <w:rFonts w:ascii="Trebuchet MS" w:hAnsi="Trebuchet MS"/>
          <w:sz w:val="22"/>
          <w:szCs w:val="22"/>
        </w:rPr>
        <w:t xml:space="preserve"> must be a "competent person", </w:t>
      </w:r>
      <w:r w:rsidR="00F956BD" w:rsidRPr="007679F6">
        <w:rPr>
          <w:rFonts w:ascii="Trebuchet MS" w:hAnsi="Trebuchet MS"/>
          <w:sz w:val="22"/>
          <w:szCs w:val="22"/>
        </w:rPr>
        <w:t>i.e.</w:t>
      </w:r>
      <w:r w:rsidR="00EE5138" w:rsidRPr="007679F6">
        <w:rPr>
          <w:rFonts w:ascii="Trebuchet MS" w:hAnsi="Trebuchet MS"/>
          <w:sz w:val="22"/>
          <w:szCs w:val="22"/>
        </w:rPr>
        <w:t xml:space="preserve"> an approved domestic installer in accordance with Part </w:t>
      </w:r>
      <w:r w:rsidR="003A5562" w:rsidRPr="007679F6">
        <w:rPr>
          <w:rFonts w:ascii="Trebuchet MS" w:hAnsi="Trebuchet MS"/>
          <w:sz w:val="22"/>
          <w:szCs w:val="22"/>
        </w:rPr>
        <w:t>P</w:t>
      </w:r>
      <w:r w:rsidR="00EE5138" w:rsidRPr="007679F6">
        <w:rPr>
          <w:rFonts w:ascii="Trebuchet MS" w:hAnsi="Trebuchet MS"/>
          <w:sz w:val="22"/>
          <w:szCs w:val="22"/>
        </w:rPr>
        <w:t xml:space="preserve"> of the </w:t>
      </w:r>
      <w:r w:rsidR="00924D7F" w:rsidRPr="007679F6">
        <w:rPr>
          <w:rFonts w:ascii="Trebuchet MS" w:hAnsi="Trebuchet MS"/>
          <w:sz w:val="22"/>
          <w:szCs w:val="22"/>
        </w:rPr>
        <w:t>Approved Documents (</w:t>
      </w:r>
      <w:r w:rsidR="00EE5138" w:rsidRPr="007679F6">
        <w:rPr>
          <w:rFonts w:ascii="Trebuchet MS" w:hAnsi="Trebuchet MS"/>
          <w:sz w:val="22"/>
          <w:szCs w:val="22"/>
        </w:rPr>
        <w:t>electrical regulations</w:t>
      </w:r>
      <w:r w:rsidR="00924D7F" w:rsidRPr="007679F6">
        <w:rPr>
          <w:rFonts w:ascii="Trebuchet MS" w:hAnsi="Trebuchet MS"/>
          <w:sz w:val="22"/>
          <w:szCs w:val="22"/>
        </w:rPr>
        <w:t>)</w:t>
      </w:r>
      <w:r w:rsidR="00EE5138" w:rsidRPr="007679F6">
        <w:rPr>
          <w:rFonts w:ascii="Trebuchet MS" w:hAnsi="Trebuchet MS"/>
          <w:sz w:val="22"/>
          <w:szCs w:val="22"/>
        </w:rPr>
        <w:t xml:space="preserve">, registered with </w:t>
      </w:r>
      <w:r w:rsidR="0024640B" w:rsidRPr="007679F6">
        <w:rPr>
          <w:rFonts w:ascii="Trebuchet MS" w:hAnsi="Trebuchet MS"/>
          <w:sz w:val="22"/>
          <w:szCs w:val="22"/>
        </w:rPr>
        <w:t>either</w:t>
      </w:r>
      <w:r w:rsidR="00EE5138" w:rsidRPr="007679F6">
        <w:rPr>
          <w:rFonts w:ascii="Trebuchet MS" w:hAnsi="Trebuchet MS"/>
          <w:sz w:val="22"/>
          <w:szCs w:val="22"/>
        </w:rPr>
        <w:t xml:space="preserve"> NICEIC</w:t>
      </w:r>
      <w:r w:rsidR="003E3578" w:rsidRPr="007679F6">
        <w:rPr>
          <w:rFonts w:ascii="Trebuchet MS" w:hAnsi="Trebuchet MS"/>
          <w:sz w:val="22"/>
          <w:szCs w:val="22"/>
        </w:rPr>
        <w:t>, NAPIT</w:t>
      </w:r>
      <w:r w:rsidR="0024640B" w:rsidRPr="007679F6">
        <w:rPr>
          <w:rFonts w:ascii="Trebuchet MS" w:hAnsi="Trebuchet MS"/>
          <w:sz w:val="22"/>
          <w:szCs w:val="22"/>
        </w:rPr>
        <w:t xml:space="preserve"> or ELECSA</w:t>
      </w:r>
      <w:r w:rsidR="00EE5138" w:rsidRPr="007679F6">
        <w:rPr>
          <w:rFonts w:ascii="Trebuchet MS" w:hAnsi="Trebuchet MS"/>
          <w:sz w:val="22"/>
          <w:szCs w:val="22"/>
        </w:rPr>
        <w:t>.  On completion of the works an electrical safety certificate</w:t>
      </w:r>
      <w:r w:rsidR="0024640B" w:rsidRPr="007679F6">
        <w:rPr>
          <w:rFonts w:ascii="Trebuchet MS" w:hAnsi="Trebuchet MS"/>
          <w:sz w:val="22"/>
          <w:szCs w:val="22"/>
        </w:rPr>
        <w:t xml:space="preserve"> and building regulations notification (where applicable) </w:t>
      </w:r>
      <w:r w:rsidR="00EE5138" w:rsidRPr="007679F6">
        <w:rPr>
          <w:rFonts w:ascii="Trebuchet MS" w:hAnsi="Trebuchet MS"/>
          <w:sz w:val="22"/>
          <w:szCs w:val="22"/>
        </w:rPr>
        <w:t xml:space="preserve">must be issued and a copy passed to </w:t>
      </w:r>
      <w:r w:rsidR="00BA1782" w:rsidRPr="007679F6">
        <w:rPr>
          <w:rFonts w:ascii="Trebuchet MS" w:hAnsi="Trebuchet MS"/>
          <w:sz w:val="22"/>
          <w:szCs w:val="22"/>
        </w:rPr>
        <w:t>HHP</w:t>
      </w:r>
      <w:r w:rsidR="00EE5138" w:rsidRPr="007679F6">
        <w:rPr>
          <w:rFonts w:ascii="Trebuchet MS" w:hAnsi="Trebuchet MS"/>
          <w:sz w:val="22"/>
          <w:szCs w:val="22"/>
        </w:rPr>
        <w:t>.</w:t>
      </w:r>
    </w:p>
    <w:p w14:paraId="5F1817FC" w14:textId="77777777" w:rsidR="00864902" w:rsidRPr="007679F6" w:rsidRDefault="00864902" w:rsidP="001A0EEA">
      <w:pPr>
        <w:ind w:left="720" w:hanging="720"/>
        <w:rPr>
          <w:rFonts w:ascii="Trebuchet MS" w:hAnsi="Trebuchet MS"/>
          <w:sz w:val="22"/>
          <w:szCs w:val="22"/>
        </w:rPr>
      </w:pPr>
      <w:bookmarkStart w:id="3" w:name="_Hlk45283635"/>
    </w:p>
    <w:p w14:paraId="5F1817FD" w14:textId="7CA25A9D" w:rsidR="00864902" w:rsidRPr="007679F6" w:rsidRDefault="00BA1782" w:rsidP="001A0EEA">
      <w:pPr>
        <w:ind w:left="720" w:hanging="720"/>
        <w:rPr>
          <w:rFonts w:ascii="Trebuchet MS" w:hAnsi="Trebuchet MS"/>
          <w:bCs/>
          <w:sz w:val="22"/>
          <w:szCs w:val="22"/>
          <w:u w:val="single"/>
        </w:rPr>
      </w:pPr>
      <w:r w:rsidRPr="007679F6">
        <w:rPr>
          <w:rFonts w:ascii="Trebuchet MS" w:hAnsi="Trebuchet MS"/>
          <w:sz w:val="22"/>
          <w:szCs w:val="22"/>
        </w:rPr>
        <w:t>7.5</w:t>
      </w:r>
      <w:r w:rsidR="00EE5138" w:rsidRPr="007679F6">
        <w:rPr>
          <w:rFonts w:ascii="Trebuchet MS" w:hAnsi="Trebuchet MS"/>
          <w:sz w:val="22"/>
          <w:szCs w:val="22"/>
        </w:rPr>
        <w:tab/>
      </w:r>
      <w:r w:rsidR="00EE5138" w:rsidRPr="007679F6">
        <w:rPr>
          <w:rFonts w:ascii="Trebuchet MS" w:hAnsi="Trebuchet MS"/>
          <w:bCs/>
          <w:sz w:val="22"/>
          <w:szCs w:val="22"/>
          <w:u w:val="single"/>
        </w:rPr>
        <w:t>Asbestos</w:t>
      </w:r>
    </w:p>
    <w:p w14:paraId="643EE09A" w14:textId="77777777" w:rsidR="009A7D91" w:rsidRPr="007679F6" w:rsidRDefault="009A7D91" w:rsidP="001A0EEA">
      <w:pPr>
        <w:ind w:left="720" w:hanging="720"/>
        <w:rPr>
          <w:rFonts w:ascii="Trebuchet MS" w:hAnsi="Trebuchet MS"/>
          <w:b/>
          <w:sz w:val="22"/>
          <w:szCs w:val="22"/>
        </w:rPr>
      </w:pPr>
    </w:p>
    <w:p w14:paraId="5F1817FE" w14:textId="56F5A16A"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5.1</w:t>
      </w:r>
      <w:r w:rsidRPr="007679F6">
        <w:rPr>
          <w:rFonts w:ascii="Trebuchet MS" w:hAnsi="Trebuchet MS"/>
          <w:sz w:val="22"/>
          <w:szCs w:val="22"/>
        </w:rPr>
        <w:tab/>
        <w:t xml:space="preserve">Tenants must be aware of the risks of asbestos when carrying out authorised works.  </w:t>
      </w:r>
      <w:r w:rsidR="00BA1782" w:rsidRPr="007679F6">
        <w:rPr>
          <w:rFonts w:ascii="Trebuchet MS" w:hAnsi="Trebuchet MS"/>
          <w:sz w:val="22"/>
          <w:szCs w:val="22"/>
        </w:rPr>
        <w:t>HHP</w:t>
      </w:r>
      <w:r w:rsidRPr="007679F6">
        <w:rPr>
          <w:rFonts w:ascii="Trebuchet MS" w:hAnsi="Trebuchet MS"/>
          <w:sz w:val="22"/>
          <w:szCs w:val="22"/>
        </w:rPr>
        <w:t xml:space="preserve"> has an Asbestos policy and procedure</w:t>
      </w:r>
      <w:r w:rsidR="004772BB" w:rsidRPr="007679F6">
        <w:rPr>
          <w:rFonts w:ascii="Trebuchet MS" w:hAnsi="Trebuchet MS"/>
          <w:sz w:val="22"/>
          <w:szCs w:val="22"/>
        </w:rPr>
        <w:t xml:space="preserve"> and asbestos surveys for properties</w:t>
      </w:r>
      <w:r w:rsidRPr="007679F6">
        <w:rPr>
          <w:rFonts w:ascii="Trebuchet MS" w:hAnsi="Trebuchet MS"/>
          <w:sz w:val="22"/>
          <w:szCs w:val="22"/>
        </w:rPr>
        <w:t xml:space="preserve">.  There is also a customer leaflet </w:t>
      </w:r>
      <w:r w:rsidR="005F0276" w:rsidRPr="007679F6">
        <w:rPr>
          <w:rFonts w:ascii="Trebuchet MS" w:hAnsi="Trebuchet MS"/>
          <w:sz w:val="22"/>
          <w:szCs w:val="22"/>
        </w:rPr>
        <w:t>“</w:t>
      </w:r>
      <w:r w:rsidRPr="007679F6">
        <w:rPr>
          <w:rFonts w:ascii="Trebuchet MS" w:hAnsi="Trebuchet MS"/>
          <w:sz w:val="22"/>
          <w:szCs w:val="22"/>
        </w:rPr>
        <w:t>Asbestos in the Home</w:t>
      </w:r>
      <w:r w:rsidR="005F0276" w:rsidRPr="007679F6">
        <w:rPr>
          <w:rFonts w:ascii="Trebuchet MS" w:hAnsi="Trebuchet MS"/>
          <w:sz w:val="22"/>
          <w:szCs w:val="22"/>
        </w:rPr>
        <w:t>”</w:t>
      </w:r>
      <w:r w:rsidR="000050DE" w:rsidRPr="007679F6">
        <w:rPr>
          <w:rFonts w:ascii="Trebuchet MS" w:hAnsi="Trebuchet MS"/>
          <w:sz w:val="22"/>
          <w:szCs w:val="22"/>
        </w:rPr>
        <w:t xml:space="preserve"> available.</w:t>
      </w:r>
    </w:p>
    <w:p w14:paraId="5F1817FF" w14:textId="77777777" w:rsidR="00EE5138" w:rsidRPr="007679F6" w:rsidRDefault="00EE5138" w:rsidP="001A0EEA">
      <w:pPr>
        <w:ind w:left="720" w:hanging="720"/>
        <w:rPr>
          <w:rFonts w:ascii="Trebuchet MS" w:hAnsi="Trebuchet MS"/>
          <w:sz w:val="22"/>
          <w:szCs w:val="22"/>
        </w:rPr>
      </w:pPr>
    </w:p>
    <w:p w14:paraId="5F181800" w14:textId="6C6C6C3F"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5.2</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insists that asbestos must only be removed, sealed or repaired by contractors with an appropriate licence.</w:t>
      </w:r>
      <w:r w:rsidR="00C62855" w:rsidRPr="007679F6">
        <w:rPr>
          <w:rFonts w:ascii="Trebuchet MS" w:hAnsi="Trebuchet MS"/>
          <w:sz w:val="22"/>
          <w:szCs w:val="22"/>
        </w:rPr>
        <w:t xml:space="preserve">  If asbestos is removed, </w:t>
      </w:r>
      <w:r w:rsidR="00BA1782" w:rsidRPr="007679F6">
        <w:rPr>
          <w:rFonts w:ascii="Trebuchet MS" w:hAnsi="Trebuchet MS"/>
          <w:sz w:val="22"/>
          <w:szCs w:val="22"/>
        </w:rPr>
        <w:t>HHP</w:t>
      </w:r>
      <w:r w:rsidR="00C62855" w:rsidRPr="007679F6">
        <w:rPr>
          <w:rFonts w:ascii="Trebuchet MS" w:hAnsi="Trebuchet MS"/>
          <w:sz w:val="22"/>
          <w:szCs w:val="22"/>
        </w:rPr>
        <w:t xml:space="preserve"> must be supplied with </w:t>
      </w:r>
      <w:r w:rsidR="004772BB" w:rsidRPr="007679F6">
        <w:rPr>
          <w:rFonts w:ascii="Trebuchet MS" w:hAnsi="Trebuchet MS"/>
          <w:sz w:val="22"/>
          <w:szCs w:val="22"/>
        </w:rPr>
        <w:t xml:space="preserve">details of the approved contractor and be provided with </w:t>
      </w:r>
      <w:r w:rsidR="00C62855" w:rsidRPr="007679F6">
        <w:rPr>
          <w:rFonts w:ascii="Trebuchet MS" w:hAnsi="Trebuchet MS"/>
          <w:sz w:val="22"/>
          <w:szCs w:val="22"/>
        </w:rPr>
        <w:t>copies of consignment notes.</w:t>
      </w:r>
    </w:p>
    <w:p w14:paraId="5F181801" w14:textId="77777777" w:rsidR="00EE5138" w:rsidRPr="007679F6" w:rsidRDefault="00EE5138" w:rsidP="001A0EEA">
      <w:pPr>
        <w:ind w:left="720" w:hanging="720"/>
        <w:rPr>
          <w:rFonts w:ascii="Trebuchet MS" w:hAnsi="Trebuchet MS"/>
          <w:sz w:val="22"/>
          <w:szCs w:val="22"/>
        </w:rPr>
      </w:pPr>
    </w:p>
    <w:p w14:paraId="5F181802" w14:textId="45BD26AC"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5.3</w:t>
      </w:r>
      <w:r w:rsidRPr="007679F6">
        <w:rPr>
          <w:rFonts w:ascii="Trebuchet MS" w:hAnsi="Trebuchet MS"/>
          <w:sz w:val="22"/>
          <w:szCs w:val="22"/>
        </w:rPr>
        <w:tab/>
        <w:t xml:space="preserve">If tenants have any concerns that there may be asbestos in their </w:t>
      </w:r>
      <w:proofErr w:type="gramStart"/>
      <w:r w:rsidRPr="007679F6">
        <w:rPr>
          <w:rFonts w:ascii="Trebuchet MS" w:hAnsi="Trebuchet MS"/>
          <w:sz w:val="22"/>
          <w:szCs w:val="22"/>
        </w:rPr>
        <w:t>property</w:t>
      </w:r>
      <w:proofErr w:type="gramEnd"/>
      <w:r w:rsidRPr="007679F6">
        <w:rPr>
          <w:rFonts w:ascii="Trebuchet MS" w:hAnsi="Trebuchet MS"/>
          <w:sz w:val="22"/>
          <w:szCs w:val="22"/>
        </w:rPr>
        <w:t xml:space="preserve"> they can request that the asbestos register is checked b</w:t>
      </w:r>
      <w:r w:rsidR="00975B99" w:rsidRPr="007679F6">
        <w:rPr>
          <w:rFonts w:ascii="Trebuchet MS" w:hAnsi="Trebuchet MS"/>
          <w:sz w:val="22"/>
          <w:szCs w:val="22"/>
        </w:rPr>
        <w:t>efore</w:t>
      </w:r>
      <w:r w:rsidRPr="007679F6">
        <w:rPr>
          <w:rFonts w:ascii="Trebuchet MS" w:hAnsi="Trebuchet MS"/>
          <w:sz w:val="22"/>
          <w:szCs w:val="22"/>
        </w:rPr>
        <w:t xml:space="preserve"> they start work and obtain expert advice from the Asbestos </w:t>
      </w:r>
      <w:r w:rsidR="003E3578" w:rsidRPr="007679F6">
        <w:rPr>
          <w:rFonts w:ascii="Trebuchet MS" w:hAnsi="Trebuchet MS"/>
          <w:sz w:val="22"/>
          <w:szCs w:val="22"/>
        </w:rPr>
        <w:t>Team</w:t>
      </w:r>
      <w:r w:rsidRPr="007679F6">
        <w:rPr>
          <w:rFonts w:ascii="Trebuchet MS" w:hAnsi="Trebuchet MS"/>
          <w:sz w:val="22"/>
          <w:szCs w:val="22"/>
        </w:rPr>
        <w:t>.</w:t>
      </w:r>
    </w:p>
    <w:bookmarkEnd w:id="3"/>
    <w:p w14:paraId="5F181803" w14:textId="77777777" w:rsidR="00EE5138" w:rsidRPr="007679F6" w:rsidRDefault="00EE5138" w:rsidP="001A0EEA">
      <w:pPr>
        <w:ind w:left="720" w:hanging="720"/>
        <w:rPr>
          <w:rFonts w:ascii="Trebuchet MS" w:hAnsi="Trebuchet MS"/>
          <w:sz w:val="22"/>
          <w:szCs w:val="22"/>
        </w:rPr>
      </w:pPr>
    </w:p>
    <w:p w14:paraId="5F181804" w14:textId="723CB42B" w:rsidR="00EE5138" w:rsidRPr="007679F6" w:rsidRDefault="00BA1782" w:rsidP="001A0EEA">
      <w:pPr>
        <w:ind w:left="720" w:hanging="720"/>
        <w:rPr>
          <w:rFonts w:ascii="Trebuchet MS" w:hAnsi="Trebuchet MS"/>
          <w:bCs/>
          <w:sz w:val="22"/>
          <w:szCs w:val="22"/>
          <w:u w:val="single"/>
        </w:rPr>
      </w:pPr>
      <w:r w:rsidRPr="007679F6">
        <w:rPr>
          <w:rFonts w:ascii="Trebuchet MS" w:hAnsi="Trebuchet MS"/>
          <w:sz w:val="22"/>
          <w:szCs w:val="22"/>
        </w:rPr>
        <w:t>7.6</w:t>
      </w:r>
      <w:r w:rsidR="00EE5138" w:rsidRPr="007679F6">
        <w:rPr>
          <w:rFonts w:ascii="Trebuchet MS" w:hAnsi="Trebuchet MS"/>
          <w:sz w:val="22"/>
          <w:szCs w:val="22"/>
        </w:rPr>
        <w:tab/>
      </w:r>
      <w:r w:rsidR="00EE5138" w:rsidRPr="007679F6">
        <w:rPr>
          <w:rFonts w:ascii="Trebuchet MS" w:hAnsi="Trebuchet MS"/>
          <w:bCs/>
          <w:sz w:val="22"/>
          <w:szCs w:val="22"/>
          <w:u w:val="single"/>
        </w:rPr>
        <w:t xml:space="preserve">Ongoing Repairs </w:t>
      </w:r>
    </w:p>
    <w:p w14:paraId="5B3B6CF4" w14:textId="77777777" w:rsidR="009A7D91" w:rsidRPr="007679F6" w:rsidRDefault="009A7D91" w:rsidP="001A0EEA">
      <w:pPr>
        <w:ind w:left="720" w:hanging="720"/>
        <w:rPr>
          <w:rFonts w:ascii="Trebuchet MS" w:hAnsi="Trebuchet MS"/>
          <w:b/>
          <w:sz w:val="22"/>
          <w:szCs w:val="22"/>
        </w:rPr>
      </w:pPr>
    </w:p>
    <w:p w14:paraId="5F181807" w14:textId="085ADC55"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lastRenderedPageBreak/>
        <w:t>7.</w:t>
      </w:r>
      <w:r w:rsidR="00BA1782" w:rsidRPr="007679F6">
        <w:rPr>
          <w:rFonts w:ascii="Trebuchet MS" w:hAnsi="Trebuchet MS"/>
          <w:sz w:val="22"/>
          <w:szCs w:val="22"/>
        </w:rPr>
        <w:t>6.1</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will not </w:t>
      </w:r>
      <w:r w:rsidR="004C1BD4" w:rsidRPr="007679F6">
        <w:rPr>
          <w:rFonts w:ascii="Trebuchet MS" w:hAnsi="Trebuchet MS"/>
          <w:sz w:val="22"/>
          <w:szCs w:val="22"/>
        </w:rPr>
        <w:t xml:space="preserve">normally </w:t>
      </w:r>
      <w:r w:rsidRPr="007679F6">
        <w:rPr>
          <w:rFonts w:ascii="Trebuchet MS" w:hAnsi="Trebuchet MS"/>
          <w:sz w:val="22"/>
          <w:szCs w:val="22"/>
        </w:rPr>
        <w:t xml:space="preserve">maintain any fixtures and fittings that </w:t>
      </w:r>
      <w:r w:rsidR="004C1BD4" w:rsidRPr="007679F6">
        <w:rPr>
          <w:rFonts w:ascii="Trebuchet MS" w:hAnsi="Trebuchet MS"/>
          <w:sz w:val="22"/>
          <w:szCs w:val="22"/>
        </w:rPr>
        <w:t xml:space="preserve">have been installed by a </w:t>
      </w:r>
      <w:r w:rsidR="00AC1281" w:rsidRPr="007679F6">
        <w:rPr>
          <w:rFonts w:ascii="Trebuchet MS" w:hAnsi="Trebuchet MS"/>
          <w:sz w:val="22"/>
          <w:szCs w:val="22"/>
        </w:rPr>
        <w:t>tenant or</w:t>
      </w:r>
      <w:r w:rsidR="004C1BD4" w:rsidRPr="007679F6">
        <w:rPr>
          <w:rFonts w:ascii="Trebuchet MS" w:hAnsi="Trebuchet MS"/>
          <w:sz w:val="22"/>
          <w:szCs w:val="22"/>
        </w:rPr>
        <w:t xml:space="preserve"> have been formally gifted to a tenant</w:t>
      </w:r>
      <w:r w:rsidRPr="007679F6">
        <w:rPr>
          <w:rFonts w:ascii="Trebuchet MS" w:hAnsi="Trebuchet MS"/>
          <w:sz w:val="22"/>
          <w:szCs w:val="22"/>
        </w:rPr>
        <w:t xml:space="preserve">.  </w:t>
      </w:r>
      <w:r w:rsidR="004C1BD4" w:rsidRPr="007679F6">
        <w:rPr>
          <w:rFonts w:ascii="Trebuchet MS" w:hAnsi="Trebuchet MS"/>
          <w:sz w:val="22"/>
          <w:szCs w:val="22"/>
        </w:rPr>
        <w:t xml:space="preserve">Where we are requested to </w:t>
      </w:r>
      <w:r w:rsidR="00086648" w:rsidRPr="007679F6">
        <w:rPr>
          <w:rFonts w:ascii="Trebuchet MS" w:hAnsi="Trebuchet MS"/>
          <w:sz w:val="22"/>
          <w:szCs w:val="22"/>
        </w:rPr>
        <w:t>repair</w:t>
      </w:r>
      <w:r w:rsidR="004C1BD4" w:rsidRPr="007679F6">
        <w:rPr>
          <w:rFonts w:ascii="Trebuchet MS" w:hAnsi="Trebuchet MS"/>
          <w:sz w:val="22"/>
          <w:szCs w:val="22"/>
        </w:rPr>
        <w:t xml:space="preserve"> a fixture or fitting that has not been installed by </w:t>
      </w:r>
      <w:r w:rsidR="00BA1782" w:rsidRPr="007679F6">
        <w:rPr>
          <w:rFonts w:ascii="Trebuchet MS" w:hAnsi="Trebuchet MS"/>
          <w:sz w:val="22"/>
          <w:szCs w:val="22"/>
        </w:rPr>
        <w:t>HHP</w:t>
      </w:r>
      <w:r w:rsidR="004C1BD4" w:rsidRPr="007679F6">
        <w:rPr>
          <w:rFonts w:ascii="Trebuchet MS" w:hAnsi="Trebuchet MS"/>
          <w:sz w:val="22"/>
          <w:szCs w:val="22"/>
        </w:rPr>
        <w:t xml:space="preserve">, this </w:t>
      </w:r>
      <w:r w:rsidR="00086648" w:rsidRPr="007679F6">
        <w:rPr>
          <w:rFonts w:ascii="Trebuchet MS" w:hAnsi="Trebuchet MS"/>
          <w:sz w:val="22"/>
          <w:szCs w:val="22"/>
        </w:rPr>
        <w:t>will</w:t>
      </w:r>
      <w:r w:rsidR="004C1BD4" w:rsidRPr="007679F6">
        <w:rPr>
          <w:rFonts w:ascii="Trebuchet MS" w:hAnsi="Trebuchet MS"/>
          <w:sz w:val="22"/>
          <w:szCs w:val="22"/>
        </w:rPr>
        <w:t xml:space="preserve"> be limited to our statutory repair obligations. We reserve the right to remove a non-standard fitting and replace with our own specification where a tenant has failed to maintain it.</w:t>
      </w:r>
      <w:r w:rsidRPr="007679F6">
        <w:rPr>
          <w:rFonts w:ascii="Trebuchet MS" w:hAnsi="Trebuchet MS"/>
          <w:sz w:val="22"/>
          <w:szCs w:val="22"/>
        </w:rPr>
        <w:tab/>
        <w:t xml:space="preserve"> </w:t>
      </w:r>
    </w:p>
    <w:p w14:paraId="446CCEE9" w14:textId="77777777" w:rsidR="004C1BD4" w:rsidRPr="007679F6" w:rsidRDefault="004C1BD4" w:rsidP="001A0EEA">
      <w:pPr>
        <w:ind w:left="720" w:hanging="720"/>
        <w:rPr>
          <w:rFonts w:ascii="Trebuchet MS" w:hAnsi="Trebuchet MS"/>
          <w:sz w:val="22"/>
          <w:szCs w:val="22"/>
        </w:rPr>
      </w:pPr>
    </w:p>
    <w:p w14:paraId="1D4AA906" w14:textId="17A73028" w:rsidR="004C1BD4" w:rsidRPr="007679F6" w:rsidRDefault="004C1BD4" w:rsidP="001A0EEA">
      <w:pPr>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6.2</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may check and maintain certain systems that have been installed by the tenant where this is necessary to maintain the </w:t>
      </w:r>
      <w:r w:rsidR="00F956BD" w:rsidRPr="007679F6">
        <w:rPr>
          <w:rFonts w:ascii="Trebuchet MS" w:hAnsi="Trebuchet MS"/>
          <w:sz w:val="22"/>
          <w:szCs w:val="22"/>
        </w:rPr>
        <w:t>tenant’s</w:t>
      </w:r>
      <w:r w:rsidRPr="007679F6">
        <w:rPr>
          <w:rFonts w:ascii="Trebuchet MS" w:hAnsi="Trebuchet MS"/>
          <w:sz w:val="22"/>
          <w:szCs w:val="22"/>
        </w:rPr>
        <w:t xml:space="preserve"> health and safety. </w:t>
      </w:r>
      <w:r w:rsidR="00BA1782" w:rsidRPr="007679F6">
        <w:rPr>
          <w:rFonts w:ascii="Trebuchet MS" w:hAnsi="Trebuchet MS"/>
          <w:sz w:val="22"/>
          <w:szCs w:val="22"/>
        </w:rPr>
        <w:t>HHP</w:t>
      </w:r>
      <w:r w:rsidRPr="007679F6">
        <w:rPr>
          <w:rFonts w:ascii="Trebuchet MS" w:hAnsi="Trebuchet MS"/>
          <w:sz w:val="22"/>
          <w:szCs w:val="22"/>
        </w:rPr>
        <w:t xml:space="preserve"> has the right to inspect any fitting, fixture or system for safety reasons and will provide such advice or take appropriate action to maintain the safety of a property.</w:t>
      </w:r>
    </w:p>
    <w:p w14:paraId="6CDAD280" w14:textId="77777777" w:rsidR="004C1BD4" w:rsidRPr="007679F6" w:rsidRDefault="004C1BD4" w:rsidP="001A0EEA">
      <w:pPr>
        <w:ind w:left="720" w:hanging="720"/>
        <w:rPr>
          <w:rFonts w:ascii="Trebuchet MS" w:hAnsi="Trebuchet MS"/>
          <w:sz w:val="22"/>
          <w:szCs w:val="22"/>
        </w:rPr>
      </w:pPr>
    </w:p>
    <w:p w14:paraId="21CA7422" w14:textId="14F33057" w:rsidR="004C1BD4" w:rsidRPr="007679F6" w:rsidRDefault="004C1BD4" w:rsidP="001A0EEA">
      <w:pPr>
        <w:ind w:left="720" w:hanging="720"/>
        <w:rPr>
          <w:rFonts w:ascii="Trebuchet MS" w:hAnsi="Trebuchet MS"/>
          <w:sz w:val="22"/>
          <w:szCs w:val="22"/>
        </w:rPr>
      </w:pPr>
      <w:r w:rsidRPr="007679F6">
        <w:rPr>
          <w:rFonts w:ascii="Trebuchet MS" w:hAnsi="Trebuchet MS"/>
          <w:sz w:val="22"/>
          <w:szCs w:val="22"/>
        </w:rPr>
        <w:t>7.</w:t>
      </w:r>
      <w:r w:rsidR="00BA1782" w:rsidRPr="007679F6">
        <w:rPr>
          <w:rFonts w:ascii="Trebuchet MS" w:hAnsi="Trebuchet MS"/>
          <w:sz w:val="22"/>
          <w:szCs w:val="22"/>
        </w:rPr>
        <w:t>6.3</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will recharge a tenant where it is required to repair, replace or remove any fixture, fitting or system that has been fitted by the tenant or has been gifted to the tenant, which in its opinion has not been maintained properly or is unsafe.</w:t>
      </w:r>
    </w:p>
    <w:p w14:paraId="5F181808" w14:textId="77777777" w:rsidR="00415E53" w:rsidRPr="007679F6" w:rsidRDefault="00415E53" w:rsidP="001A0EEA">
      <w:pPr>
        <w:ind w:left="720" w:hanging="720"/>
        <w:rPr>
          <w:rFonts w:ascii="Trebuchet MS" w:hAnsi="Trebuchet MS"/>
          <w:sz w:val="22"/>
          <w:szCs w:val="22"/>
        </w:rPr>
      </w:pPr>
    </w:p>
    <w:p w14:paraId="5F181809" w14:textId="549662CC" w:rsidR="00EE5138" w:rsidRPr="007679F6" w:rsidRDefault="00EE5138" w:rsidP="001A0EEA">
      <w:pPr>
        <w:ind w:left="720" w:hanging="720"/>
        <w:rPr>
          <w:rFonts w:ascii="Trebuchet MS" w:hAnsi="Trebuchet MS"/>
          <w:b/>
          <w:sz w:val="22"/>
          <w:szCs w:val="22"/>
        </w:rPr>
      </w:pPr>
      <w:r w:rsidRPr="007679F6">
        <w:rPr>
          <w:rFonts w:ascii="Trebuchet MS" w:hAnsi="Trebuchet MS"/>
          <w:b/>
          <w:sz w:val="22"/>
          <w:szCs w:val="22"/>
        </w:rPr>
        <w:t>8</w:t>
      </w:r>
      <w:r w:rsidRPr="007679F6">
        <w:rPr>
          <w:rFonts w:ascii="Trebuchet MS" w:hAnsi="Trebuchet MS"/>
          <w:b/>
          <w:sz w:val="22"/>
          <w:szCs w:val="22"/>
        </w:rPr>
        <w:tab/>
      </w:r>
      <w:r w:rsidR="00BA1782" w:rsidRPr="007679F6">
        <w:rPr>
          <w:rFonts w:ascii="Trebuchet MS" w:hAnsi="Trebuchet MS"/>
          <w:b/>
          <w:sz w:val="22"/>
          <w:szCs w:val="22"/>
        </w:rPr>
        <w:t>Compensation for Qualifying Improvements</w:t>
      </w:r>
    </w:p>
    <w:p w14:paraId="5F18180A" w14:textId="77777777" w:rsidR="00EE5138" w:rsidRPr="007679F6" w:rsidRDefault="00EE5138" w:rsidP="001A0EEA">
      <w:pPr>
        <w:ind w:left="720" w:hanging="720"/>
        <w:rPr>
          <w:rFonts w:ascii="Trebuchet MS" w:hAnsi="Trebuchet MS"/>
          <w:sz w:val="22"/>
          <w:szCs w:val="22"/>
        </w:rPr>
      </w:pPr>
    </w:p>
    <w:p w14:paraId="5F18180B" w14:textId="66172BAE"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t>8.1</w:t>
      </w:r>
      <w:r w:rsidRPr="007679F6">
        <w:rPr>
          <w:rFonts w:ascii="Trebuchet MS" w:hAnsi="Trebuchet MS"/>
          <w:sz w:val="22"/>
          <w:szCs w:val="22"/>
        </w:rPr>
        <w:tab/>
        <w:t xml:space="preserve">At the end of their tenancy, tenants who have made qualifying improvements may be able to claim compensation from </w:t>
      </w:r>
      <w:r w:rsidR="00BA1782" w:rsidRPr="007679F6">
        <w:rPr>
          <w:rFonts w:ascii="Trebuchet MS" w:hAnsi="Trebuchet MS"/>
          <w:sz w:val="22"/>
          <w:szCs w:val="22"/>
        </w:rPr>
        <w:t>HHP</w:t>
      </w:r>
      <w:r w:rsidRPr="007679F6">
        <w:rPr>
          <w:rFonts w:ascii="Trebuchet MS" w:hAnsi="Trebuchet MS"/>
          <w:sz w:val="22"/>
          <w:szCs w:val="22"/>
        </w:rPr>
        <w:t>.</w:t>
      </w:r>
    </w:p>
    <w:p w14:paraId="5F18180C" w14:textId="77777777" w:rsidR="00EE5138" w:rsidRPr="007679F6" w:rsidRDefault="00EE5138" w:rsidP="001A0EEA">
      <w:pPr>
        <w:ind w:left="720" w:hanging="720"/>
        <w:rPr>
          <w:rFonts w:ascii="Trebuchet MS" w:hAnsi="Trebuchet MS"/>
          <w:sz w:val="22"/>
          <w:szCs w:val="22"/>
        </w:rPr>
      </w:pPr>
    </w:p>
    <w:p w14:paraId="5F18180D" w14:textId="77777777" w:rsidR="00EE5138" w:rsidRPr="007679F6" w:rsidRDefault="00EE5138" w:rsidP="00EE5138">
      <w:pPr>
        <w:ind w:left="720" w:hanging="720"/>
        <w:rPr>
          <w:rFonts w:ascii="Trebuchet MS" w:hAnsi="Trebuchet MS"/>
          <w:sz w:val="22"/>
          <w:szCs w:val="22"/>
        </w:rPr>
      </w:pPr>
      <w:r w:rsidRPr="007679F6">
        <w:rPr>
          <w:rFonts w:ascii="Trebuchet MS" w:hAnsi="Trebuchet MS"/>
          <w:sz w:val="22"/>
          <w:szCs w:val="22"/>
        </w:rPr>
        <w:t>8.2</w:t>
      </w:r>
      <w:r w:rsidRPr="007679F6">
        <w:rPr>
          <w:rFonts w:ascii="Trebuchet MS" w:hAnsi="Trebuchet MS"/>
          <w:sz w:val="22"/>
          <w:szCs w:val="22"/>
        </w:rPr>
        <w:tab/>
        <w:t>Compensation is payable where a tenant has undertaken work to a property they are vacating, they obtained permission for the work and have retained the original receipts.</w:t>
      </w:r>
    </w:p>
    <w:p w14:paraId="5F18180E" w14:textId="77777777" w:rsidR="00EE5138" w:rsidRPr="007679F6" w:rsidRDefault="00EE5138" w:rsidP="001A0EEA">
      <w:pPr>
        <w:ind w:left="720" w:hanging="720"/>
        <w:rPr>
          <w:rFonts w:ascii="Trebuchet MS" w:hAnsi="Trebuchet MS"/>
          <w:sz w:val="22"/>
          <w:szCs w:val="22"/>
        </w:rPr>
      </w:pPr>
    </w:p>
    <w:p w14:paraId="5F18180F" w14:textId="1D147DED" w:rsidR="00EE5138" w:rsidRPr="007679F6" w:rsidRDefault="00BA1782" w:rsidP="001A0EEA">
      <w:pPr>
        <w:ind w:left="720" w:hanging="720"/>
        <w:rPr>
          <w:rFonts w:ascii="Trebuchet MS" w:hAnsi="Trebuchet MS"/>
          <w:b/>
          <w:sz w:val="22"/>
          <w:szCs w:val="22"/>
        </w:rPr>
      </w:pPr>
      <w:r w:rsidRPr="007679F6">
        <w:rPr>
          <w:rFonts w:ascii="Trebuchet MS" w:hAnsi="Trebuchet MS"/>
          <w:sz w:val="22"/>
          <w:szCs w:val="22"/>
        </w:rPr>
        <w:t>8.3</w:t>
      </w:r>
      <w:r w:rsidR="00EE5138" w:rsidRPr="007679F6">
        <w:rPr>
          <w:rFonts w:ascii="Trebuchet MS" w:hAnsi="Trebuchet MS"/>
          <w:sz w:val="22"/>
          <w:szCs w:val="22"/>
        </w:rPr>
        <w:tab/>
      </w:r>
      <w:r w:rsidR="00EE5138" w:rsidRPr="007679F6">
        <w:rPr>
          <w:rFonts w:ascii="Trebuchet MS" w:hAnsi="Trebuchet MS"/>
          <w:bCs/>
          <w:sz w:val="22"/>
          <w:szCs w:val="22"/>
          <w:u w:val="single"/>
        </w:rPr>
        <w:t xml:space="preserve">Qualification </w:t>
      </w:r>
      <w:r w:rsidRPr="007679F6">
        <w:rPr>
          <w:rFonts w:ascii="Trebuchet MS" w:hAnsi="Trebuchet MS"/>
          <w:bCs/>
          <w:sz w:val="22"/>
          <w:szCs w:val="22"/>
          <w:u w:val="single"/>
        </w:rPr>
        <w:t>C</w:t>
      </w:r>
      <w:r w:rsidR="00EE5138" w:rsidRPr="007679F6">
        <w:rPr>
          <w:rFonts w:ascii="Trebuchet MS" w:hAnsi="Trebuchet MS"/>
          <w:bCs/>
          <w:sz w:val="22"/>
          <w:szCs w:val="22"/>
          <w:u w:val="single"/>
        </w:rPr>
        <w:t>riteria</w:t>
      </w:r>
    </w:p>
    <w:p w14:paraId="5F7C292E" w14:textId="77777777" w:rsidR="00BA1782" w:rsidRPr="007679F6" w:rsidRDefault="00BA1782" w:rsidP="001A0EEA">
      <w:pPr>
        <w:ind w:left="720" w:hanging="720"/>
        <w:rPr>
          <w:rFonts w:ascii="Trebuchet MS" w:hAnsi="Trebuchet MS"/>
          <w:b/>
          <w:sz w:val="22"/>
          <w:szCs w:val="22"/>
        </w:rPr>
      </w:pPr>
    </w:p>
    <w:p w14:paraId="5F181810" w14:textId="68A9C6BA" w:rsidR="00EE5138" w:rsidRPr="007679F6" w:rsidRDefault="00EE5138" w:rsidP="001A0EEA">
      <w:pPr>
        <w:ind w:left="720" w:hanging="720"/>
        <w:rPr>
          <w:rFonts w:ascii="Trebuchet MS" w:hAnsi="Trebuchet MS"/>
          <w:sz w:val="22"/>
          <w:szCs w:val="22"/>
        </w:rPr>
      </w:pPr>
      <w:r w:rsidRPr="007679F6">
        <w:rPr>
          <w:rFonts w:ascii="Trebuchet MS" w:hAnsi="Trebuchet MS"/>
          <w:sz w:val="22"/>
          <w:szCs w:val="22"/>
        </w:rPr>
        <w:t>8.</w:t>
      </w:r>
      <w:r w:rsidR="003B5C85" w:rsidRPr="007679F6">
        <w:rPr>
          <w:rFonts w:ascii="Trebuchet MS" w:hAnsi="Trebuchet MS"/>
          <w:sz w:val="22"/>
          <w:szCs w:val="22"/>
        </w:rPr>
        <w:t>3</w:t>
      </w:r>
      <w:r w:rsidR="00BA1782" w:rsidRPr="007679F6">
        <w:rPr>
          <w:rFonts w:ascii="Trebuchet MS" w:hAnsi="Trebuchet MS"/>
          <w:sz w:val="22"/>
          <w:szCs w:val="22"/>
        </w:rPr>
        <w:t>.1</w:t>
      </w:r>
      <w:r w:rsidRPr="007679F6">
        <w:rPr>
          <w:rFonts w:ascii="Trebuchet MS" w:hAnsi="Trebuchet MS"/>
          <w:sz w:val="22"/>
          <w:szCs w:val="22"/>
        </w:rPr>
        <w:tab/>
      </w:r>
      <w:r w:rsidR="00046B9C" w:rsidRPr="007679F6">
        <w:rPr>
          <w:rFonts w:ascii="Trebuchet MS" w:hAnsi="Trebuchet MS"/>
          <w:sz w:val="22"/>
          <w:szCs w:val="22"/>
        </w:rPr>
        <w:t>Tenants will not be entitled to compensation where:</w:t>
      </w:r>
    </w:p>
    <w:p w14:paraId="5F181811" w14:textId="77777777" w:rsidR="00046B9C" w:rsidRPr="007679F6" w:rsidRDefault="00046B9C" w:rsidP="001A0EEA">
      <w:pPr>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The claim is less than £50</w:t>
      </w:r>
    </w:p>
    <w:p w14:paraId="5F181812" w14:textId="77777777" w:rsidR="00046B9C" w:rsidRPr="007679F6" w:rsidRDefault="00046B9C" w:rsidP="001A0EEA">
      <w:pPr>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The property has been purchased under the Right to Buy (RTB)</w:t>
      </w:r>
    </w:p>
    <w:p w14:paraId="5F181813" w14:textId="1A391EE7" w:rsidR="00046B9C" w:rsidRPr="007679F6" w:rsidRDefault="00046B9C"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 xml:space="preserve">The work is not up to an acceptable standard, particularly where it has not been undertaken by a suitably qualified person (this will be verified by </w:t>
      </w:r>
      <w:r w:rsidR="002374D1" w:rsidRPr="007679F6">
        <w:rPr>
          <w:rFonts w:ascii="Trebuchet MS" w:hAnsi="Trebuchet MS"/>
          <w:sz w:val="22"/>
          <w:szCs w:val="22"/>
        </w:rPr>
        <w:t>post</w:t>
      </w:r>
      <w:r w:rsidRPr="007679F6">
        <w:rPr>
          <w:rFonts w:ascii="Trebuchet MS" w:hAnsi="Trebuchet MS"/>
          <w:sz w:val="22"/>
          <w:szCs w:val="22"/>
        </w:rPr>
        <w:t xml:space="preserve"> inspection</w:t>
      </w:r>
      <w:r w:rsidR="002374D1" w:rsidRPr="007679F6">
        <w:rPr>
          <w:rFonts w:ascii="Trebuchet MS" w:hAnsi="Trebuchet MS"/>
          <w:sz w:val="22"/>
          <w:szCs w:val="22"/>
        </w:rPr>
        <w:t xml:space="preserve"> of the work by </w:t>
      </w:r>
      <w:r w:rsidR="00BA1782" w:rsidRPr="007679F6">
        <w:rPr>
          <w:rFonts w:ascii="Trebuchet MS" w:hAnsi="Trebuchet MS"/>
          <w:sz w:val="22"/>
          <w:szCs w:val="22"/>
        </w:rPr>
        <w:t>HHP</w:t>
      </w:r>
      <w:r w:rsidR="002374D1" w:rsidRPr="007679F6">
        <w:rPr>
          <w:rFonts w:ascii="Trebuchet MS" w:hAnsi="Trebuchet MS"/>
          <w:sz w:val="22"/>
          <w:szCs w:val="22"/>
        </w:rPr>
        <w:t>)</w:t>
      </w:r>
    </w:p>
    <w:p w14:paraId="5F181814" w14:textId="77777777" w:rsidR="002374D1" w:rsidRPr="007679F6" w:rsidRDefault="002374D1"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The tenancy is being assigned to another</w:t>
      </w:r>
      <w:r w:rsidR="003B5C85" w:rsidRPr="007679F6">
        <w:rPr>
          <w:rFonts w:ascii="Trebuchet MS" w:hAnsi="Trebuchet MS"/>
          <w:sz w:val="22"/>
          <w:szCs w:val="22"/>
        </w:rPr>
        <w:t>, including by Mutual Exchange</w:t>
      </w:r>
      <w:r w:rsidRPr="007679F6">
        <w:rPr>
          <w:rFonts w:ascii="Trebuchet MS" w:hAnsi="Trebuchet MS"/>
          <w:sz w:val="22"/>
          <w:szCs w:val="22"/>
        </w:rPr>
        <w:t xml:space="preserve"> (see policy on assignment)</w:t>
      </w:r>
    </w:p>
    <w:p w14:paraId="5F181815" w14:textId="77777777" w:rsidR="002374D1" w:rsidRPr="007679F6" w:rsidRDefault="002374D1"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A new tenancy is started at the property by the tenant</w:t>
      </w:r>
    </w:p>
    <w:p w14:paraId="5F181816" w14:textId="77777777" w:rsidR="002374D1" w:rsidRPr="007679F6" w:rsidRDefault="002374D1"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The tenancy was ended by a Possession Order</w:t>
      </w:r>
    </w:p>
    <w:p w14:paraId="5F181817" w14:textId="77777777" w:rsidR="002374D1" w:rsidRPr="007679F6" w:rsidRDefault="002374D1" w:rsidP="002374D1">
      <w:pPr>
        <w:ind w:left="1440" w:hanging="720"/>
        <w:rPr>
          <w:rFonts w:ascii="Trebuchet MS" w:hAnsi="Trebuchet MS"/>
          <w:sz w:val="22"/>
          <w:szCs w:val="22"/>
        </w:rPr>
      </w:pPr>
    </w:p>
    <w:p w14:paraId="5F181818" w14:textId="1B787A2A" w:rsidR="002374D1" w:rsidRPr="007679F6" w:rsidRDefault="002374D1" w:rsidP="002374D1">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3.2</w:t>
      </w:r>
      <w:r w:rsidRPr="007679F6">
        <w:rPr>
          <w:rFonts w:ascii="Trebuchet MS" w:hAnsi="Trebuchet MS"/>
          <w:sz w:val="22"/>
          <w:szCs w:val="22"/>
        </w:rPr>
        <w:tab/>
        <w:t>If the tenant who made the improvement does not claim compensation, then the following may also claim it:</w:t>
      </w:r>
    </w:p>
    <w:p w14:paraId="5F181819" w14:textId="478E6C70" w:rsidR="002374D1" w:rsidRPr="007679F6" w:rsidRDefault="008069B6" w:rsidP="002374D1">
      <w:pPr>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2374D1" w:rsidRPr="007679F6">
        <w:rPr>
          <w:rFonts w:ascii="Trebuchet MS" w:hAnsi="Trebuchet MS"/>
          <w:sz w:val="22"/>
          <w:szCs w:val="22"/>
        </w:rPr>
        <w:t>nyone who has become a joint tenant with the improving tenant</w:t>
      </w:r>
    </w:p>
    <w:p w14:paraId="5F18181A" w14:textId="3E00AB2C" w:rsidR="002374D1" w:rsidRPr="007679F6" w:rsidRDefault="008069B6" w:rsidP="002374D1">
      <w:pPr>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A</w:t>
      </w:r>
      <w:r w:rsidR="002374D1" w:rsidRPr="007679F6">
        <w:rPr>
          <w:rFonts w:ascii="Trebuchet MS" w:hAnsi="Trebuchet MS"/>
          <w:sz w:val="22"/>
          <w:szCs w:val="22"/>
        </w:rPr>
        <w:t xml:space="preserve"> person succeeding to the tenancy on the death of the improving tenant</w:t>
      </w:r>
    </w:p>
    <w:p w14:paraId="5F18181B" w14:textId="2645445F" w:rsidR="006C3240" w:rsidRPr="007679F6" w:rsidRDefault="008069B6" w:rsidP="006C3240">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w:t>
      </w:r>
      <w:r w:rsidR="006C3240" w:rsidRPr="007679F6">
        <w:rPr>
          <w:rFonts w:ascii="Trebuchet MS" w:hAnsi="Trebuchet MS"/>
          <w:sz w:val="22"/>
          <w:szCs w:val="22"/>
        </w:rPr>
        <w:t>he estate of the improving tenant</w:t>
      </w:r>
      <w:r w:rsidR="003B5C85" w:rsidRPr="007679F6">
        <w:rPr>
          <w:rFonts w:ascii="Trebuchet MS" w:hAnsi="Trebuchet MS"/>
          <w:sz w:val="22"/>
          <w:szCs w:val="22"/>
        </w:rPr>
        <w:t xml:space="preserve"> or at </w:t>
      </w:r>
      <w:r w:rsidR="00BA1782" w:rsidRPr="007679F6">
        <w:rPr>
          <w:rFonts w:ascii="Trebuchet MS" w:hAnsi="Trebuchet MS"/>
          <w:sz w:val="22"/>
          <w:szCs w:val="22"/>
        </w:rPr>
        <w:t>HHP</w:t>
      </w:r>
      <w:r w:rsidR="003B5C85" w:rsidRPr="007679F6">
        <w:rPr>
          <w:rFonts w:ascii="Trebuchet MS" w:hAnsi="Trebuchet MS"/>
          <w:sz w:val="22"/>
          <w:szCs w:val="22"/>
        </w:rPr>
        <w:t>'s discretion</w:t>
      </w:r>
      <w:r w:rsidR="006C3240" w:rsidRPr="007679F6">
        <w:rPr>
          <w:rFonts w:ascii="Trebuchet MS" w:hAnsi="Trebuchet MS"/>
          <w:sz w:val="22"/>
          <w:szCs w:val="22"/>
        </w:rPr>
        <w:t xml:space="preserve"> (family member, power o</w:t>
      </w:r>
      <w:r w:rsidR="003B5C85" w:rsidRPr="007679F6">
        <w:rPr>
          <w:rFonts w:ascii="Trebuchet MS" w:hAnsi="Trebuchet MS"/>
          <w:sz w:val="22"/>
          <w:szCs w:val="22"/>
        </w:rPr>
        <w:t>f</w:t>
      </w:r>
      <w:r w:rsidR="006C3240" w:rsidRPr="007679F6">
        <w:rPr>
          <w:rFonts w:ascii="Trebuchet MS" w:hAnsi="Trebuchet MS"/>
          <w:sz w:val="22"/>
          <w:szCs w:val="22"/>
        </w:rPr>
        <w:t xml:space="preserve"> attorney) on the death of the improving tenant</w:t>
      </w:r>
    </w:p>
    <w:p w14:paraId="5F18181C" w14:textId="41771ED5" w:rsidR="002374D1" w:rsidRPr="007679F6" w:rsidRDefault="008069B6"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A</w:t>
      </w:r>
      <w:r w:rsidR="002374D1" w:rsidRPr="007679F6">
        <w:rPr>
          <w:rFonts w:ascii="Trebuchet MS" w:hAnsi="Trebuchet MS"/>
          <w:sz w:val="22"/>
          <w:szCs w:val="22"/>
        </w:rPr>
        <w:t>ssignees who would have qualified to succeed to the tenancy if the improving tenant had died</w:t>
      </w:r>
    </w:p>
    <w:p w14:paraId="5F18181D" w14:textId="17515D36" w:rsidR="002374D1" w:rsidRPr="007679F6" w:rsidRDefault="008069B6" w:rsidP="002374D1">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A</w:t>
      </w:r>
      <w:r w:rsidR="002374D1" w:rsidRPr="007679F6">
        <w:rPr>
          <w:rFonts w:ascii="Trebuchet MS" w:hAnsi="Trebuchet MS"/>
          <w:sz w:val="22"/>
          <w:szCs w:val="22"/>
        </w:rPr>
        <w:t xml:space="preserve"> spouse or former spouse, cohabitee to whom the tenancy was assigned or transferred by a court order following a relationship breakdown</w:t>
      </w:r>
    </w:p>
    <w:p w14:paraId="5F18181E" w14:textId="77777777" w:rsidR="002374D1" w:rsidRPr="007679F6" w:rsidRDefault="002374D1" w:rsidP="002374D1">
      <w:pPr>
        <w:ind w:left="1440" w:hanging="720"/>
        <w:rPr>
          <w:rFonts w:ascii="Trebuchet MS" w:hAnsi="Trebuchet MS"/>
          <w:sz w:val="22"/>
          <w:szCs w:val="22"/>
        </w:rPr>
      </w:pPr>
    </w:p>
    <w:p w14:paraId="5F18181F" w14:textId="37EF8030" w:rsidR="002374D1" w:rsidRPr="007679F6" w:rsidRDefault="00BA1782" w:rsidP="002374D1">
      <w:pPr>
        <w:ind w:left="720" w:hanging="720"/>
        <w:rPr>
          <w:rFonts w:ascii="Trebuchet MS" w:hAnsi="Trebuchet MS"/>
          <w:b/>
          <w:sz w:val="22"/>
          <w:szCs w:val="22"/>
        </w:rPr>
      </w:pPr>
      <w:r w:rsidRPr="007679F6">
        <w:rPr>
          <w:rFonts w:ascii="Trebuchet MS" w:hAnsi="Trebuchet MS"/>
          <w:sz w:val="22"/>
          <w:szCs w:val="22"/>
        </w:rPr>
        <w:t>8.4</w:t>
      </w:r>
      <w:r w:rsidR="002374D1" w:rsidRPr="007679F6">
        <w:rPr>
          <w:rFonts w:ascii="Trebuchet MS" w:hAnsi="Trebuchet MS"/>
          <w:sz w:val="22"/>
          <w:szCs w:val="22"/>
        </w:rPr>
        <w:tab/>
      </w:r>
      <w:r w:rsidR="002374D1" w:rsidRPr="007679F6">
        <w:rPr>
          <w:rFonts w:ascii="Trebuchet MS" w:hAnsi="Trebuchet MS"/>
          <w:bCs/>
          <w:sz w:val="22"/>
          <w:szCs w:val="22"/>
          <w:u w:val="single"/>
        </w:rPr>
        <w:t xml:space="preserve">Qualifying </w:t>
      </w:r>
      <w:r w:rsidRPr="007679F6">
        <w:rPr>
          <w:rFonts w:ascii="Trebuchet MS" w:hAnsi="Trebuchet MS"/>
          <w:bCs/>
          <w:sz w:val="22"/>
          <w:szCs w:val="22"/>
          <w:u w:val="single"/>
        </w:rPr>
        <w:t>I</w:t>
      </w:r>
      <w:r w:rsidR="002374D1" w:rsidRPr="007679F6">
        <w:rPr>
          <w:rFonts w:ascii="Trebuchet MS" w:hAnsi="Trebuchet MS"/>
          <w:bCs/>
          <w:sz w:val="22"/>
          <w:szCs w:val="22"/>
          <w:u w:val="single"/>
        </w:rPr>
        <w:t>mprovements</w:t>
      </w:r>
    </w:p>
    <w:p w14:paraId="11CFB3E5" w14:textId="77777777" w:rsidR="009A7D91" w:rsidRPr="007679F6" w:rsidRDefault="009A7D91" w:rsidP="002374D1">
      <w:pPr>
        <w:ind w:left="720" w:hanging="720"/>
        <w:rPr>
          <w:rFonts w:ascii="Trebuchet MS" w:hAnsi="Trebuchet MS"/>
          <w:b/>
          <w:sz w:val="22"/>
          <w:szCs w:val="22"/>
        </w:rPr>
      </w:pPr>
    </w:p>
    <w:p w14:paraId="5F181820" w14:textId="1A8F3341" w:rsidR="00864902" w:rsidRPr="007679F6" w:rsidRDefault="002374D1" w:rsidP="00B9699D">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4.1</w:t>
      </w:r>
      <w:r w:rsidRPr="007679F6">
        <w:rPr>
          <w:rFonts w:ascii="Trebuchet MS" w:hAnsi="Trebuchet MS"/>
          <w:sz w:val="22"/>
          <w:szCs w:val="22"/>
        </w:rPr>
        <w:tab/>
        <w:t>Qualifying improvements are set out in S</w:t>
      </w:r>
      <w:r w:rsidR="00B9699D" w:rsidRPr="007679F6">
        <w:rPr>
          <w:rFonts w:ascii="Trebuchet MS" w:hAnsi="Trebuchet MS"/>
          <w:sz w:val="22"/>
          <w:szCs w:val="22"/>
        </w:rPr>
        <w:t>tatutory Instrument 1994 No 613.</w:t>
      </w:r>
    </w:p>
    <w:p w14:paraId="5F181821" w14:textId="77777777" w:rsidR="00B9699D" w:rsidRPr="007679F6" w:rsidRDefault="00B9699D" w:rsidP="00B9699D">
      <w:pPr>
        <w:ind w:left="720" w:hanging="720"/>
        <w:rPr>
          <w:rFonts w:ascii="Trebuchet MS" w:hAnsi="Trebuchet MS"/>
          <w:sz w:val="22"/>
          <w:szCs w:val="22"/>
        </w:rPr>
      </w:pPr>
      <w:r w:rsidRPr="007679F6">
        <w:rPr>
          <w:rFonts w:ascii="Trebuchet MS" w:hAnsi="Trebuchet MS"/>
          <w:sz w:val="22"/>
          <w:szCs w:val="22"/>
        </w:rPr>
        <w:tab/>
      </w:r>
    </w:p>
    <w:tbl>
      <w:tblPr>
        <w:tblStyle w:val="TableGrid"/>
        <w:tblW w:w="94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1560"/>
      </w:tblGrid>
      <w:tr w:rsidR="00B9699D" w:rsidRPr="007679F6" w14:paraId="5F181824" w14:textId="77777777" w:rsidTr="003E642F">
        <w:trPr>
          <w:tblHeader/>
        </w:trPr>
        <w:tc>
          <w:tcPr>
            <w:tcW w:w="7893" w:type="dxa"/>
          </w:tcPr>
          <w:p w14:paraId="5F181822" w14:textId="77777777" w:rsidR="00B9699D" w:rsidRPr="007679F6" w:rsidRDefault="00B9699D" w:rsidP="00B9699D">
            <w:pPr>
              <w:rPr>
                <w:b/>
                <w:sz w:val="22"/>
                <w:szCs w:val="22"/>
              </w:rPr>
            </w:pPr>
            <w:r w:rsidRPr="007679F6">
              <w:rPr>
                <w:b/>
                <w:sz w:val="22"/>
                <w:szCs w:val="22"/>
              </w:rPr>
              <w:t>Qualifying Improvement</w:t>
            </w:r>
          </w:p>
        </w:tc>
        <w:tc>
          <w:tcPr>
            <w:tcW w:w="1560" w:type="dxa"/>
          </w:tcPr>
          <w:p w14:paraId="5F181823" w14:textId="77777777" w:rsidR="00B9699D" w:rsidRPr="007679F6" w:rsidRDefault="00B9699D" w:rsidP="00B9699D">
            <w:pPr>
              <w:jc w:val="center"/>
              <w:rPr>
                <w:b/>
                <w:sz w:val="22"/>
                <w:szCs w:val="22"/>
              </w:rPr>
            </w:pPr>
            <w:r w:rsidRPr="007679F6">
              <w:rPr>
                <w:b/>
                <w:sz w:val="22"/>
                <w:szCs w:val="22"/>
              </w:rPr>
              <w:t>Notional Life (Years)</w:t>
            </w:r>
          </w:p>
        </w:tc>
      </w:tr>
      <w:tr w:rsidR="00B9699D" w:rsidRPr="007679F6" w14:paraId="5F181827" w14:textId="77777777" w:rsidTr="003A5562">
        <w:tc>
          <w:tcPr>
            <w:tcW w:w="7893" w:type="dxa"/>
          </w:tcPr>
          <w:p w14:paraId="5F181825" w14:textId="77777777" w:rsidR="00B9699D" w:rsidRPr="007679F6" w:rsidRDefault="00B9699D" w:rsidP="00B9699D">
            <w:pPr>
              <w:rPr>
                <w:sz w:val="22"/>
                <w:szCs w:val="22"/>
              </w:rPr>
            </w:pPr>
            <w:r w:rsidRPr="007679F6">
              <w:rPr>
                <w:sz w:val="22"/>
                <w:szCs w:val="22"/>
              </w:rPr>
              <w:t>Bath or shower</w:t>
            </w:r>
          </w:p>
        </w:tc>
        <w:tc>
          <w:tcPr>
            <w:tcW w:w="1560" w:type="dxa"/>
            <w:tcMar>
              <w:right w:w="284" w:type="dxa"/>
            </w:tcMar>
          </w:tcPr>
          <w:p w14:paraId="5F181826" w14:textId="77777777" w:rsidR="00B9699D" w:rsidRPr="007679F6" w:rsidRDefault="00B9699D" w:rsidP="00B9699D">
            <w:pPr>
              <w:ind w:right="283"/>
              <w:jc w:val="right"/>
              <w:rPr>
                <w:sz w:val="22"/>
                <w:szCs w:val="22"/>
              </w:rPr>
            </w:pPr>
            <w:r w:rsidRPr="007679F6">
              <w:rPr>
                <w:sz w:val="22"/>
                <w:szCs w:val="22"/>
              </w:rPr>
              <w:t>12</w:t>
            </w:r>
          </w:p>
        </w:tc>
      </w:tr>
      <w:tr w:rsidR="00B9699D" w:rsidRPr="007679F6" w14:paraId="5F18182A" w14:textId="77777777" w:rsidTr="003A5562">
        <w:tc>
          <w:tcPr>
            <w:tcW w:w="7893" w:type="dxa"/>
          </w:tcPr>
          <w:p w14:paraId="5F181828" w14:textId="77777777" w:rsidR="00B9699D" w:rsidRPr="007679F6" w:rsidRDefault="00B9699D" w:rsidP="00B9699D">
            <w:pPr>
              <w:rPr>
                <w:sz w:val="22"/>
                <w:szCs w:val="22"/>
              </w:rPr>
            </w:pPr>
            <w:r w:rsidRPr="007679F6">
              <w:rPr>
                <w:sz w:val="22"/>
                <w:szCs w:val="22"/>
              </w:rPr>
              <w:lastRenderedPageBreak/>
              <w:t>Wash hand basin</w:t>
            </w:r>
          </w:p>
        </w:tc>
        <w:tc>
          <w:tcPr>
            <w:tcW w:w="1560" w:type="dxa"/>
            <w:tcMar>
              <w:right w:w="284" w:type="dxa"/>
            </w:tcMar>
          </w:tcPr>
          <w:p w14:paraId="5F181829" w14:textId="77777777" w:rsidR="00B9699D" w:rsidRPr="007679F6" w:rsidRDefault="00B9699D" w:rsidP="00B9699D">
            <w:pPr>
              <w:ind w:right="283"/>
              <w:jc w:val="right"/>
              <w:rPr>
                <w:sz w:val="22"/>
                <w:szCs w:val="22"/>
              </w:rPr>
            </w:pPr>
            <w:r w:rsidRPr="007679F6">
              <w:rPr>
                <w:sz w:val="22"/>
                <w:szCs w:val="22"/>
              </w:rPr>
              <w:t>12</w:t>
            </w:r>
          </w:p>
        </w:tc>
      </w:tr>
      <w:tr w:rsidR="00B9699D" w:rsidRPr="007679F6" w14:paraId="5F18182D" w14:textId="77777777" w:rsidTr="003A5562">
        <w:tc>
          <w:tcPr>
            <w:tcW w:w="7893" w:type="dxa"/>
          </w:tcPr>
          <w:p w14:paraId="5F18182B" w14:textId="77777777" w:rsidR="00B9699D" w:rsidRPr="007679F6" w:rsidRDefault="00B9699D" w:rsidP="00B9699D">
            <w:pPr>
              <w:rPr>
                <w:sz w:val="22"/>
                <w:szCs w:val="22"/>
              </w:rPr>
            </w:pPr>
            <w:r w:rsidRPr="007679F6">
              <w:rPr>
                <w:sz w:val="22"/>
                <w:szCs w:val="22"/>
              </w:rPr>
              <w:t>Toilet</w:t>
            </w:r>
          </w:p>
        </w:tc>
        <w:tc>
          <w:tcPr>
            <w:tcW w:w="1560" w:type="dxa"/>
            <w:tcMar>
              <w:right w:w="284" w:type="dxa"/>
            </w:tcMar>
          </w:tcPr>
          <w:p w14:paraId="5F18182C" w14:textId="77777777" w:rsidR="00B9699D" w:rsidRPr="007679F6" w:rsidRDefault="00B9699D" w:rsidP="00B9699D">
            <w:pPr>
              <w:ind w:right="283"/>
              <w:jc w:val="right"/>
              <w:rPr>
                <w:sz w:val="22"/>
                <w:szCs w:val="22"/>
              </w:rPr>
            </w:pPr>
            <w:r w:rsidRPr="007679F6">
              <w:rPr>
                <w:sz w:val="22"/>
                <w:szCs w:val="22"/>
              </w:rPr>
              <w:t>12</w:t>
            </w:r>
          </w:p>
        </w:tc>
      </w:tr>
      <w:tr w:rsidR="00B9699D" w:rsidRPr="007679F6" w14:paraId="5F181830" w14:textId="77777777" w:rsidTr="003A5562">
        <w:tc>
          <w:tcPr>
            <w:tcW w:w="7893" w:type="dxa"/>
          </w:tcPr>
          <w:p w14:paraId="5F18182E" w14:textId="77777777" w:rsidR="00B9699D" w:rsidRPr="007679F6" w:rsidRDefault="00B9699D" w:rsidP="00B9699D">
            <w:pPr>
              <w:rPr>
                <w:sz w:val="22"/>
                <w:szCs w:val="22"/>
              </w:rPr>
            </w:pPr>
            <w:r w:rsidRPr="007679F6">
              <w:rPr>
                <w:sz w:val="22"/>
                <w:szCs w:val="22"/>
              </w:rPr>
              <w:t>Kitchen sink</w:t>
            </w:r>
          </w:p>
        </w:tc>
        <w:tc>
          <w:tcPr>
            <w:tcW w:w="1560" w:type="dxa"/>
            <w:tcMar>
              <w:right w:w="284" w:type="dxa"/>
            </w:tcMar>
          </w:tcPr>
          <w:p w14:paraId="5F18182F" w14:textId="77777777" w:rsidR="00B9699D" w:rsidRPr="007679F6" w:rsidRDefault="00B9699D" w:rsidP="00B9699D">
            <w:pPr>
              <w:ind w:right="283"/>
              <w:jc w:val="right"/>
              <w:rPr>
                <w:sz w:val="22"/>
                <w:szCs w:val="22"/>
              </w:rPr>
            </w:pPr>
            <w:r w:rsidRPr="007679F6">
              <w:rPr>
                <w:sz w:val="22"/>
                <w:szCs w:val="22"/>
              </w:rPr>
              <w:t>10</w:t>
            </w:r>
          </w:p>
        </w:tc>
      </w:tr>
      <w:tr w:rsidR="00B9699D" w:rsidRPr="007679F6" w14:paraId="5F181833" w14:textId="77777777" w:rsidTr="003A5562">
        <w:tc>
          <w:tcPr>
            <w:tcW w:w="7893" w:type="dxa"/>
          </w:tcPr>
          <w:p w14:paraId="5F181831" w14:textId="77777777" w:rsidR="00B9699D" w:rsidRPr="007679F6" w:rsidRDefault="00B9699D" w:rsidP="00B9699D">
            <w:pPr>
              <w:rPr>
                <w:sz w:val="22"/>
                <w:szCs w:val="22"/>
              </w:rPr>
            </w:pPr>
            <w:r w:rsidRPr="007679F6">
              <w:rPr>
                <w:sz w:val="22"/>
                <w:szCs w:val="22"/>
              </w:rPr>
              <w:t>Storage cupboards in bathroom or kitchen</w:t>
            </w:r>
          </w:p>
        </w:tc>
        <w:tc>
          <w:tcPr>
            <w:tcW w:w="1560" w:type="dxa"/>
            <w:tcMar>
              <w:right w:w="284" w:type="dxa"/>
            </w:tcMar>
          </w:tcPr>
          <w:p w14:paraId="5F181832" w14:textId="77777777" w:rsidR="00B9699D" w:rsidRPr="007679F6" w:rsidRDefault="00B9699D" w:rsidP="00B9699D">
            <w:pPr>
              <w:ind w:right="283"/>
              <w:jc w:val="right"/>
              <w:rPr>
                <w:sz w:val="22"/>
                <w:szCs w:val="22"/>
              </w:rPr>
            </w:pPr>
            <w:r w:rsidRPr="007679F6">
              <w:rPr>
                <w:sz w:val="22"/>
                <w:szCs w:val="22"/>
              </w:rPr>
              <w:t>10</w:t>
            </w:r>
          </w:p>
        </w:tc>
      </w:tr>
      <w:tr w:rsidR="00B9699D" w:rsidRPr="007679F6" w14:paraId="5F181836" w14:textId="77777777" w:rsidTr="003A5562">
        <w:tc>
          <w:tcPr>
            <w:tcW w:w="7893" w:type="dxa"/>
          </w:tcPr>
          <w:p w14:paraId="5F181834" w14:textId="77777777" w:rsidR="00B9699D" w:rsidRPr="007679F6" w:rsidRDefault="00B9699D" w:rsidP="00B9699D">
            <w:pPr>
              <w:rPr>
                <w:sz w:val="22"/>
                <w:szCs w:val="22"/>
              </w:rPr>
            </w:pPr>
            <w:r w:rsidRPr="007679F6">
              <w:rPr>
                <w:sz w:val="22"/>
                <w:szCs w:val="22"/>
              </w:rPr>
              <w:t>Work surfaces for food preparation</w:t>
            </w:r>
          </w:p>
        </w:tc>
        <w:tc>
          <w:tcPr>
            <w:tcW w:w="1560" w:type="dxa"/>
            <w:tcMar>
              <w:right w:w="284" w:type="dxa"/>
            </w:tcMar>
          </w:tcPr>
          <w:p w14:paraId="5F181835" w14:textId="77777777" w:rsidR="00B9699D" w:rsidRPr="007679F6" w:rsidRDefault="00B9699D" w:rsidP="00B9699D">
            <w:pPr>
              <w:ind w:right="283"/>
              <w:jc w:val="right"/>
              <w:rPr>
                <w:sz w:val="22"/>
                <w:szCs w:val="22"/>
              </w:rPr>
            </w:pPr>
            <w:r w:rsidRPr="007679F6">
              <w:rPr>
                <w:sz w:val="22"/>
                <w:szCs w:val="22"/>
              </w:rPr>
              <w:t>10</w:t>
            </w:r>
          </w:p>
        </w:tc>
      </w:tr>
      <w:tr w:rsidR="00B9699D" w:rsidRPr="007679F6" w14:paraId="5F181839" w14:textId="77777777" w:rsidTr="003A5562">
        <w:tc>
          <w:tcPr>
            <w:tcW w:w="7893" w:type="dxa"/>
          </w:tcPr>
          <w:p w14:paraId="5F181837" w14:textId="77777777" w:rsidR="00B9699D" w:rsidRPr="007679F6" w:rsidRDefault="00B9699D" w:rsidP="00B9699D">
            <w:pPr>
              <w:rPr>
                <w:sz w:val="22"/>
                <w:szCs w:val="22"/>
              </w:rPr>
            </w:pPr>
            <w:r w:rsidRPr="007679F6">
              <w:rPr>
                <w:sz w:val="22"/>
                <w:szCs w:val="22"/>
              </w:rPr>
              <w:t>Space or water heating</w:t>
            </w:r>
          </w:p>
        </w:tc>
        <w:tc>
          <w:tcPr>
            <w:tcW w:w="1560" w:type="dxa"/>
            <w:tcMar>
              <w:right w:w="284" w:type="dxa"/>
            </w:tcMar>
          </w:tcPr>
          <w:p w14:paraId="5F181838" w14:textId="77777777" w:rsidR="00B9699D" w:rsidRPr="007679F6" w:rsidRDefault="00B9699D" w:rsidP="00B9699D">
            <w:pPr>
              <w:ind w:right="283"/>
              <w:jc w:val="right"/>
              <w:rPr>
                <w:sz w:val="22"/>
                <w:szCs w:val="22"/>
              </w:rPr>
            </w:pPr>
            <w:r w:rsidRPr="007679F6">
              <w:rPr>
                <w:sz w:val="22"/>
                <w:szCs w:val="22"/>
              </w:rPr>
              <w:t>12</w:t>
            </w:r>
          </w:p>
        </w:tc>
      </w:tr>
      <w:tr w:rsidR="00B9699D" w:rsidRPr="007679F6" w14:paraId="5F18183C" w14:textId="77777777" w:rsidTr="003A5562">
        <w:tc>
          <w:tcPr>
            <w:tcW w:w="7893" w:type="dxa"/>
          </w:tcPr>
          <w:p w14:paraId="5F18183A" w14:textId="77777777" w:rsidR="00B9699D" w:rsidRPr="007679F6" w:rsidRDefault="00B9699D" w:rsidP="00B9699D">
            <w:pPr>
              <w:rPr>
                <w:sz w:val="22"/>
                <w:szCs w:val="22"/>
              </w:rPr>
            </w:pPr>
            <w:r w:rsidRPr="007679F6">
              <w:rPr>
                <w:sz w:val="22"/>
                <w:szCs w:val="22"/>
              </w:rPr>
              <w:t>Thermostatic radiator valves</w:t>
            </w:r>
          </w:p>
        </w:tc>
        <w:tc>
          <w:tcPr>
            <w:tcW w:w="1560" w:type="dxa"/>
            <w:tcMar>
              <w:right w:w="284" w:type="dxa"/>
            </w:tcMar>
          </w:tcPr>
          <w:p w14:paraId="5F18183B" w14:textId="77777777" w:rsidR="00B9699D" w:rsidRPr="007679F6" w:rsidRDefault="00B9699D" w:rsidP="00B9699D">
            <w:pPr>
              <w:ind w:right="283"/>
              <w:jc w:val="right"/>
              <w:rPr>
                <w:sz w:val="22"/>
                <w:szCs w:val="22"/>
              </w:rPr>
            </w:pPr>
            <w:r w:rsidRPr="007679F6">
              <w:rPr>
                <w:sz w:val="22"/>
                <w:szCs w:val="22"/>
              </w:rPr>
              <w:t>7</w:t>
            </w:r>
          </w:p>
        </w:tc>
      </w:tr>
      <w:tr w:rsidR="00B9699D" w:rsidRPr="007679F6" w14:paraId="5F18183F" w14:textId="77777777" w:rsidTr="003A5562">
        <w:tc>
          <w:tcPr>
            <w:tcW w:w="7893" w:type="dxa"/>
          </w:tcPr>
          <w:p w14:paraId="5F18183D" w14:textId="77777777" w:rsidR="00B9699D" w:rsidRPr="007679F6" w:rsidRDefault="00B9699D" w:rsidP="00B9699D">
            <w:pPr>
              <w:rPr>
                <w:sz w:val="22"/>
                <w:szCs w:val="22"/>
              </w:rPr>
            </w:pPr>
            <w:r w:rsidRPr="007679F6">
              <w:rPr>
                <w:sz w:val="22"/>
                <w:szCs w:val="22"/>
              </w:rPr>
              <w:t>Loft insulation</w:t>
            </w:r>
          </w:p>
        </w:tc>
        <w:tc>
          <w:tcPr>
            <w:tcW w:w="1560" w:type="dxa"/>
            <w:tcMar>
              <w:right w:w="284" w:type="dxa"/>
            </w:tcMar>
          </w:tcPr>
          <w:p w14:paraId="5F18183E" w14:textId="77777777" w:rsidR="00B9699D" w:rsidRPr="007679F6" w:rsidRDefault="00B9699D" w:rsidP="00B9699D">
            <w:pPr>
              <w:ind w:right="283"/>
              <w:jc w:val="right"/>
              <w:rPr>
                <w:sz w:val="22"/>
                <w:szCs w:val="22"/>
              </w:rPr>
            </w:pPr>
            <w:r w:rsidRPr="007679F6">
              <w:rPr>
                <w:sz w:val="22"/>
                <w:szCs w:val="22"/>
              </w:rPr>
              <w:t>20</w:t>
            </w:r>
          </w:p>
        </w:tc>
      </w:tr>
      <w:tr w:rsidR="00B9699D" w:rsidRPr="007679F6" w14:paraId="5F181842" w14:textId="77777777" w:rsidTr="003A5562">
        <w:tc>
          <w:tcPr>
            <w:tcW w:w="7893" w:type="dxa"/>
          </w:tcPr>
          <w:p w14:paraId="5F181840" w14:textId="77777777" w:rsidR="00B9699D" w:rsidRPr="007679F6" w:rsidRDefault="00B9699D" w:rsidP="00B9699D">
            <w:pPr>
              <w:rPr>
                <w:sz w:val="22"/>
                <w:szCs w:val="22"/>
              </w:rPr>
            </w:pPr>
            <w:r w:rsidRPr="007679F6">
              <w:rPr>
                <w:sz w:val="22"/>
                <w:szCs w:val="22"/>
              </w:rPr>
              <w:t>Cavity wall insulation</w:t>
            </w:r>
          </w:p>
        </w:tc>
        <w:tc>
          <w:tcPr>
            <w:tcW w:w="1560" w:type="dxa"/>
            <w:tcMar>
              <w:right w:w="284" w:type="dxa"/>
            </w:tcMar>
          </w:tcPr>
          <w:p w14:paraId="5F181841" w14:textId="77777777" w:rsidR="00B9699D" w:rsidRPr="007679F6" w:rsidRDefault="00B9699D" w:rsidP="00B9699D">
            <w:pPr>
              <w:ind w:right="283"/>
              <w:jc w:val="right"/>
              <w:rPr>
                <w:sz w:val="22"/>
                <w:szCs w:val="22"/>
              </w:rPr>
            </w:pPr>
            <w:r w:rsidRPr="007679F6">
              <w:rPr>
                <w:sz w:val="22"/>
                <w:szCs w:val="22"/>
              </w:rPr>
              <w:t>20</w:t>
            </w:r>
          </w:p>
        </w:tc>
      </w:tr>
      <w:tr w:rsidR="00B9699D" w:rsidRPr="007679F6" w14:paraId="5F181845" w14:textId="77777777" w:rsidTr="003A5562">
        <w:tc>
          <w:tcPr>
            <w:tcW w:w="7893" w:type="dxa"/>
          </w:tcPr>
          <w:p w14:paraId="5F181843" w14:textId="77777777" w:rsidR="00B9699D" w:rsidRPr="007679F6" w:rsidRDefault="00B9699D" w:rsidP="00B9699D">
            <w:pPr>
              <w:rPr>
                <w:sz w:val="22"/>
                <w:szCs w:val="22"/>
              </w:rPr>
            </w:pPr>
            <w:r w:rsidRPr="007679F6">
              <w:rPr>
                <w:sz w:val="22"/>
                <w:szCs w:val="22"/>
              </w:rPr>
              <w:t>Draught proofing of external doors or windows</w:t>
            </w:r>
          </w:p>
        </w:tc>
        <w:tc>
          <w:tcPr>
            <w:tcW w:w="1560" w:type="dxa"/>
            <w:tcMar>
              <w:right w:w="284" w:type="dxa"/>
            </w:tcMar>
          </w:tcPr>
          <w:p w14:paraId="5F181844" w14:textId="77777777" w:rsidR="00B9699D" w:rsidRPr="007679F6" w:rsidRDefault="00B9699D" w:rsidP="00B9699D">
            <w:pPr>
              <w:ind w:right="283"/>
              <w:jc w:val="right"/>
              <w:rPr>
                <w:sz w:val="22"/>
                <w:szCs w:val="22"/>
              </w:rPr>
            </w:pPr>
            <w:r w:rsidRPr="007679F6">
              <w:rPr>
                <w:sz w:val="22"/>
                <w:szCs w:val="22"/>
              </w:rPr>
              <w:t>8</w:t>
            </w:r>
          </w:p>
        </w:tc>
      </w:tr>
      <w:tr w:rsidR="00B9699D" w:rsidRPr="007679F6" w14:paraId="5F181848" w14:textId="77777777" w:rsidTr="003A5562">
        <w:tc>
          <w:tcPr>
            <w:tcW w:w="7893" w:type="dxa"/>
          </w:tcPr>
          <w:p w14:paraId="5F181846" w14:textId="6BD6F211" w:rsidR="00B9699D" w:rsidRPr="007679F6" w:rsidRDefault="00B9699D" w:rsidP="00B9699D">
            <w:pPr>
              <w:rPr>
                <w:sz w:val="22"/>
                <w:szCs w:val="22"/>
              </w:rPr>
            </w:pPr>
            <w:r w:rsidRPr="007679F6">
              <w:rPr>
                <w:sz w:val="22"/>
                <w:szCs w:val="22"/>
              </w:rPr>
              <w:t>Double glazing or other external window replacement or secondary glazing</w:t>
            </w:r>
          </w:p>
        </w:tc>
        <w:tc>
          <w:tcPr>
            <w:tcW w:w="1560" w:type="dxa"/>
            <w:tcMar>
              <w:right w:w="284" w:type="dxa"/>
            </w:tcMar>
          </w:tcPr>
          <w:p w14:paraId="5F181847" w14:textId="77777777" w:rsidR="00B9699D" w:rsidRPr="007679F6" w:rsidRDefault="000050DE" w:rsidP="00B9699D">
            <w:pPr>
              <w:ind w:right="283"/>
              <w:jc w:val="right"/>
              <w:rPr>
                <w:sz w:val="22"/>
                <w:szCs w:val="22"/>
              </w:rPr>
            </w:pPr>
            <w:r w:rsidRPr="007679F6">
              <w:rPr>
                <w:sz w:val="22"/>
                <w:szCs w:val="22"/>
              </w:rPr>
              <w:t>20</w:t>
            </w:r>
          </w:p>
        </w:tc>
      </w:tr>
      <w:tr w:rsidR="00B9699D" w:rsidRPr="007679F6" w14:paraId="5F18184B" w14:textId="77777777" w:rsidTr="003A5562">
        <w:tc>
          <w:tcPr>
            <w:tcW w:w="7893" w:type="dxa"/>
          </w:tcPr>
          <w:p w14:paraId="5F181849" w14:textId="30116080" w:rsidR="00B9699D" w:rsidRPr="007679F6" w:rsidRDefault="00B9699D" w:rsidP="00B9699D">
            <w:pPr>
              <w:rPr>
                <w:sz w:val="22"/>
                <w:szCs w:val="22"/>
              </w:rPr>
            </w:pPr>
            <w:r w:rsidRPr="007679F6">
              <w:rPr>
                <w:sz w:val="22"/>
                <w:szCs w:val="22"/>
              </w:rPr>
              <w:t>Rewiring or the provision of power and lighting or other electrical fittings (including smoke detectors)</w:t>
            </w:r>
          </w:p>
        </w:tc>
        <w:tc>
          <w:tcPr>
            <w:tcW w:w="1560" w:type="dxa"/>
            <w:tcMar>
              <w:right w:w="284" w:type="dxa"/>
            </w:tcMar>
          </w:tcPr>
          <w:p w14:paraId="5F18184A" w14:textId="77777777" w:rsidR="00B9699D" w:rsidRPr="007679F6" w:rsidRDefault="000050DE" w:rsidP="00B9699D">
            <w:pPr>
              <w:ind w:right="283"/>
              <w:jc w:val="right"/>
              <w:rPr>
                <w:sz w:val="22"/>
                <w:szCs w:val="22"/>
              </w:rPr>
            </w:pPr>
            <w:r w:rsidRPr="007679F6">
              <w:rPr>
                <w:sz w:val="22"/>
                <w:szCs w:val="22"/>
              </w:rPr>
              <w:t>15</w:t>
            </w:r>
          </w:p>
        </w:tc>
      </w:tr>
      <w:tr w:rsidR="00B9699D" w:rsidRPr="007679F6" w14:paraId="5F18184E" w14:textId="77777777" w:rsidTr="003A5562">
        <w:tc>
          <w:tcPr>
            <w:tcW w:w="7893" w:type="dxa"/>
          </w:tcPr>
          <w:p w14:paraId="5F18184C" w14:textId="25AFDEC0" w:rsidR="00B9699D" w:rsidRPr="007679F6" w:rsidRDefault="000050DE" w:rsidP="00B9699D">
            <w:pPr>
              <w:rPr>
                <w:sz w:val="22"/>
                <w:szCs w:val="22"/>
              </w:rPr>
            </w:pPr>
            <w:r w:rsidRPr="007679F6">
              <w:rPr>
                <w:sz w:val="22"/>
                <w:szCs w:val="22"/>
              </w:rPr>
              <w:t>Any object which improves the security of the dwelling house, but excluding burglar alarms</w:t>
            </w:r>
          </w:p>
        </w:tc>
        <w:tc>
          <w:tcPr>
            <w:tcW w:w="1560" w:type="dxa"/>
            <w:tcMar>
              <w:right w:w="284" w:type="dxa"/>
            </w:tcMar>
          </w:tcPr>
          <w:p w14:paraId="5F18184D" w14:textId="77777777" w:rsidR="00B9699D" w:rsidRPr="007679F6" w:rsidRDefault="000050DE" w:rsidP="00B9699D">
            <w:pPr>
              <w:ind w:right="283"/>
              <w:jc w:val="right"/>
              <w:rPr>
                <w:sz w:val="22"/>
                <w:szCs w:val="22"/>
              </w:rPr>
            </w:pPr>
            <w:r w:rsidRPr="007679F6">
              <w:rPr>
                <w:sz w:val="22"/>
                <w:szCs w:val="22"/>
              </w:rPr>
              <w:t>10</w:t>
            </w:r>
          </w:p>
        </w:tc>
      </w:tr>
    </w:tbl>
    <w:p w14:paraId="5F18184F" w14:textId="77777777" w:rsidR="00B9699D" w:rsidRPr="007679F6" w:rsidRDefault="00B9699D" w:rsidP="00B9699D">
      <w:pPr>
        <w:ind w:left="720" w:hanging="720"/>
        <w:rPr>
          <w:rFonts w:ascii="Trebuchet MS" w:hAnsi="Trebuchet MS"/>
          <w:sz w:val="22"/>
          <w:szCs w:val="22"/>
        </w:rPr>
      </w:pPr>
    </w:p>
    <w:p w14:paraId="5F181850" w14:textId="40B7319D" w:rsidR="00B9699D" w:rsidRPr="007679F6" w:rsidRDefault="00B9699D" w:rsidP="00B9699D">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4.2</w:t>
      </w:r>
      <w:r w:rsidRPr="007679F6">
        <w:rPr>
          <w:rFonts w:ascii="Trebuchet MS" w:hAnsi="Trebuchet MS"/>
          <w:sz w:val="22"/>
          <w:szCs w:val="22"/>
        </w:rPr>
        <w:tab/>
      </w:r>
      <w:r w:rsidR="00BA1782" w:rsidRPr="007679F6">
        <w:rPr>
          <w:rFonts w:ascii="Trebuchet MS" w:hAnsi="Trebuchet MS"/>
          <w:sz w:val="22"/>
          <w:szCs w:val="22"/>
        </w:rPr>
        <w:t>HHP</w:t>
      </w:r>
      <w:r w:rsidR="000050DE" w:rsidRPr="007679F6">
        <w:rPr>
          <w:rFonts w:ascii="Trebuchet MS" w:hAnsi="Trebuchet MS"/>
          <w:sz w:val="22"/>
          <w:szCs w:val="22"/>
        </w:rPr>
        <w:t xml:space="preserve"> will only pay compensation if there is evidence that we gave permission for the work to be done and where a tenancy ends in the manner set out in regulations.</w:t>
      </w:r>
    </w:p>
    <w:p w14:paraId="5F181851" w14:textId="77777777" w:rsidR="000050DE" w:rsidRPr="007679F6" w:rsidRDefault="000050DE" w:rsidP="00B9699D">
      <w:pPr>
        <w:ind w:left="720" w:hanging="720"/>
        <w:rPr>
          <w:rFonts w:ascii="Trebuchet MS" w:hAnsi="Trebuchet MS"/>
          <w:sz w:val="22"/>
          <w:szCs w:val="22"/>
        </w:rPr>
      </w:pPr>
    </w:p>
    <w:p w14:paraId="5F181852" w14:textId="0C33B239" w:rsidR="000050DE" w:rsidRPr="007679F6" w:rsidRDefault="00BA1782" w:rsidP="00B9699D">
      <w:pPr>
        <w:ind w:left="720" w:hanging="720"/>
        <w:rPr>
          <w:rFonts w:ascii="Trebuchet MS" w:hAnsi="Trebuchet MS"/>
          <w:bCs/>
          <w:sz w:val="22"/>
          <w:szCs w:val="22"/>
          <w:u w:val="single"/>
        </w:rPr>
      </w:pPr>
      <w:r w:rsidRPr="007679F6">
        <w:rPr>
          <w:rFonts w:ascii="Trebuchet MS" w:hAnsi="Trebuchet MS"/>
          <w:sz w:val="22"/>
          <w:szCs w:val="22"/>
        </w:rPr>
        <w:t>8.5</w:t>
      </w:r>
      <w:r w:rsidR="000050DE" w:rsidRPr="007679F6">
        <w:rPr>
          <w:rFonts w:ascii="Trebuchet MS" w:hAnsi="Trebuchet MS"/>
          <w:sz w:val="22"/>
          <w:szCs w:val="22"/>
        </w:rPr>
        <w:tab/>
      </w:r>
      <w:r w:rsidR="000050DE" w:rsidRPr="007679F6">
        <w:rPr>
          <w:rFonts w:ascii="Trebuchet MS" w:hAnsi="Trebuchet MS"/>
          <w:bCs/>
          <w:sz w:val="22"/>
          <w:szCs w:val="22"/>
          <w:u w:val="single"/>
        </w:rPr>
        <w:t xml:space="preserve">Amount of </w:t>
      </w:r>
      <w:r w:rsidRPr="007679F6">
        <w:rPr>
          <w:rFonts w:ascii="Trebuchet MS" w:hAnsi="Trebuchet MS"/>
          <w:bCs/>
          <w:sz w:val="22"/>
          <w:szCs w:val="22"/>
          <w:u w:val="single"/>
        </w:rPr>
        <w:t>C</w:t>
      </w:r>
      <w:r w:rsidR="000050DE" w:rsidRPr="007679F6">
        <w:rPr>
          <w:rFonts w:ascii="Trebuchet MS" w:hAnsi="Trebuchet MS"/>
          <w:bCs/>
          <w:sz w:val="22"/>
          <w:szCs w:val="22"/>
          <w:u w:val="single"/>
        </w:rPr>
        <w:t>ompensation</w:t>
      </w:r>
    </w:p>
    <w:p w14:paraId="3648FA8B" w14:textId="77777777" w:rsidR="00BA1782" w:rsidRPr="007679F6" w:rsidRDefault="00BA1782" w:rsidP="00B9699D">
      <w:pPr>
        <w:ind w:left="720" w:hanging="720"/>
        <w:rPr>
          <w:rFonts w:ascii="Trebuchet MS" w:hAnsi="Trebuchet MS"/>
          <w:b/>
          <w:sz w:val="22"/>
          <w:szCs w:val="22"/>
        </w:rPr>
      </w:pPr>
    </w:p>
    <w:p w14:paraId="5F181853" w14:textId="2492E38D" w:rsidR="000050DE" w:rsidRPr="007679F6" w:rsidRDefault="000050DE" w:rsidP="00B9699D">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5.1</w:t>
      </w:r>
      <w:r w:rsidRPr="007679F6">
        <w:rPr>
          <w:rFonts w:ascii="Trebuchet MS" w:hAnsi="Trebuchet MS"/>
          <w:sz w:val="22"/>
          <w:szCs w:val="22"/>
        </w:rPr>
        <w:tab/>
        <w:t>Compensation will be subject to written evidence being obtained and based on a formula set out in Statutory Instrument</w:t>
      </w:r>
      <w:r w:rsidR="00924D7F" w:rsidRPr="007679F6">
        <w:rPr>
          <w:rFonts w:ascii="Trebuchet MS" w:hAnsi="Trebuchet MS"/>
          <w:sz w:val="22"/>
          <w:szCs w:val="22"/>
        </w:rPr>
        <w:t xml:space="preserve"> (SI)</w:t>
      </w:r>
      <w:r w:rsidRPr="007679F6">
        <w:rPr>
          <w:rFonts w:ascii="Trebuchet MS" w:hAnsi="Trebuchet MS"/>
          <w:sz w:val="22"/>
          <w:szCs w:val="22"/>
        </w:rPr>
        <w:t xml:space="preserve"> 1994 No 613 which considers:</w:t>
      </w:r>
    </w:p>
    <w:p w14:paraId="5F181854" w14:textId="5108F58E" w:rsidR="000050DE" w:rsidRPr="007679F6" w:rsidRDefault="008069B6" w:rsidP="000050DE">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w:t>
      </w:r>
      <w:r w:rsidR="000050DE" w:rsidRPr="007679F6">
        <w:rPr>
          <w:rFonts w:ascii="Trebuchet MS" w:hAnsi="Trebuchet MS"/>
          <w:sz w:val="22"/>
          <w:szCs w:val="22"/>
        </w:rPr>
        <w:t xml:space="preserve">he improvement costs (which must be considered reasonable and subject to three written estimates) less the value of any grants obtained under Part VIII of the Local Government </w:t>
      </w:r>
      <w:r w:rsidR="00B325BB" w:rsidRPr="007679F6">
        <w:rPr>
          <w:rFonts w:ascii="Trebuchet MS" w:hAnsi="Trebuchet MS"/>
          <w:sz w:val="22"/>
          <w:szCs w:val="22"/>
        </w:rPr>
        <w:t>and Housing Act 1989 or the Home Energy Efficiency Grants Regulations 1992.</w:t>
      </w:r>
    </w:p>
    <w:p w14:paraId="5F181855" w14:textId="0ADB718D" w:rsidR="00B325BB" w:rsidRPr="007679F6" w:rsidRDefault="008069B6" w:rsidP="000050DE">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w:t>
      </w:r>
      <w:r w:rsidR="00B325BB" w:rsidRPr="007679F6">
        <w:rPr>
          <w:rFonts w:ascii="Trebuchet MS" w:hAnsi="Trebuchet MS"/>
          <w:sz w:val="22"/>
          <w:szCs w:val="22"/>
        </w:rPr>
        <w:t>he notional life of the improvement</w:t>
      </w:r>
    </w:p>
    <w:p w14:paraId="5F181856" w14:textId="7DF788D6" w:rsidR="00B325BB" w:rsidRPr="007679F6" w:rsidRDefault="008069B6" w:rsidP="000050DE">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T</w:t>
      </w:r>
      <w:r w:rsidR="00B325BB" w:rsidRPr="007679F6">
        <w:rPr>
          <w:rFonts w:ascii="Trebuchet MS" w:hAnsi="Trebuchet MS"/>
          <w:sz w:val="22"/>
          <w:szCs w:val="22"/>
        </w:rPr>
        <w:t>he number of complete years, with part of a year being rounded up to a complete year, starting on the date the improvement was completed and ending on the date the compensation is claimed</w:t>
      </w:r>
    </w:p>
    <w:p w14:paraId="5F181857" w14:textId="77777777" w:rsidR="00B325BB" w:rsidRPr="007679F6" w:rsidRDefault="00B325BB" w:rsidP="000050DE">
      <w:pPr>
        <w:ind w:left="1440" w:hanging="720"/>
        <w:rPr>
          <w:rFonts w:ascii="Trebuchet MS" w:hAnsi="Trebuchet MS"/>
          <w:sz w:val="22"/>
          <w:szCs w:val="22"/>
        </w:rPr>
      </w:pPr>
    </w:p>
    <w:p w14:paraId="5F181858" w14:textId="56AC35D2" w:rsidR="00B325BB" w:rsidRPr="007679F6" w:rsidRDefault="00B325BB" w:rsidP="00B325BB">
      <w:pPr>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5.2</w:t>
      </w:r>
      <w:r w:rsidRPr="007679F6">
        <w:rPr>
          <w:rFonts w:ascii="Trebuchet MS" w:hAnsi="Trebuchet MS"/>
          <w:sz w:val="22"/>
          <w:szCs w:val="22"/>
        </w:rPr>
        <w:tab/>
        <w:t>The maximum amount that can be claimed is £3,000</w:t>
      </w:r>
      <w:r w:rsidR="003B5C85" w:rsidRPr="007679F6">
        <w:rPr>
          <w:rFonts w:ascii="Trebuchet MS" w:hAnsi="Trebuchet MS"/>
          <w:sz w:val="22"/>
          <w:szCs w:val="22"/>
        </w:rPr>
        <w:t>.</w:t>
      </w:r>
    </w:p>
    <w:p w14:paraId="5F181859" w14:textId="2799A603" w:rsidR="00B325BB" w:rsidRPr="007679F6" w:rsidRDefault="00B325BB" w:rsidP="00B325BB">
      <w:pPr>
        <w:rPr>
          <w:rFonts w:ascii="Trebuchet MS" w:hAnsi="Trebuchet MS"/>
          <w:sz w:val="22"/>
          <w:szCs w:val="22"/>
        </w:rPr>
      </w:pPr>
    </w:p>
    <w:p w14:paraId="5F18185A" w14:textId="4D574C16" w:rsidR="00B325BB" w:rsidRPr="007679F6" w:rsidRDefault="00BA1782" w:rsidP="00BA1782">
      <w:pPr>
        <w:rPr>
          <w:rFonts w:ascii="Trebuchet MS" w:hAnsi="Trebuchet MS"/>
          <w:bCs/>
          <w:sz w:val="22"/>
          <w:szCs w:val="22"/>
          <w:u w:val="single"/>
        </w:rPr>
      </w:pPr>
      <w:r w:rsidRPr="007679F6">
        <w:rPr>
          <w:rFonts w:ascii="Trebuchet MS" w:hAnsi="Trebuchet MS"/>
          <w:sz w:val="22"/>
          <w:szCs w:val="22"/>
        </w:rPr>
        <w:t>8.6</w:t>
      </w:r>
      <w:r w:rsidRPr="007679F6">
        <w:rPr>
          <w:rFonts w:ascii="Trebuchet MS" w:hAnsi="Trebuchet MS"/>
          <w:sz w:val="22"/>
          <w:szCs w:val="22"/>
        </w:rPr>
        <w:tab/>
      </w:r>
      <w:r w:rsidR="00B325BB" w:rsidRPr="007679F6">
        <w:rPr>
          <w:rFonts w:ascii="Trebuchet MS" w:hAnsi="Trebuchet MS"/>
          <w:bCs/>
          <w:sz w:val="22"/>
          <w:szCs w:val="22"/>
          <w:u w:val="single"/>
        </w:rPr>
        <w:t xml:space="preserve">Other </w:t>
      </w:r>
      <w:r w:rsidRPr="007679F6">
        <w:rPr>
          <w:rFonts w:ascii="Trebuchet MS" w:hAnsi="Trebuchet MS"/>
          <w:bCs/>
          <w:sz w:val="22"/>
          <w:szCs w:val="22"/>
          <w:u w:val="single"/>
        </w:rPr>
        <w:t>C</w:t>
      </w:r>
      <w:r w:rsidR="00B325BB" w:rsidRPr="007679F6">
        <w:rPr>
          <w:rFonts w:ascii="Trebuchet MS" w:hAnsi="Trebuchet MS"/>
          <w:bCs/>
          <w:sz w:val="22"/>
          <w:szCs w:val="22"/>
          <w:u w:val="single"/>
        </w:rPr>
        <w:t xml:space="preserve">ompensation at </w:t>
      </w:r>
      <w:r w:rsidRPr="007679F6">
        <w:rPr>
          <w:rFonts w:ascii="Trebuchet MS" w:hAnsi="Trebuchet MS"/>
          <w:bCs/>
          <w:sz w:val="22"/>
          <w:szCs w:val="22"/>
          <w:u w:val="single"/>
        </w:rPr>
        <w:t>HHP</w:t>
      </w:r>
      <w:r w:rsidR="00B325BB" w:rsidRPr="007679F6">
        <w:rPr>
          <w:rFonts w:ascii="Trebuchet MS" w:hAnsi="Trebuchet MS"/>
          <w:bCs/>
          <w:sz w:val="22"/>
          <w:szCs w:val="22"/>
          <w:u w:val="single"/>
        </w:rPr>
        <w:t xml:space="preserve">'s </w:t>
      </w:r>
      <w:r w:rsidRPr="007679F6">
        <w:rPr>
          <w:rFonts w:ascii="Trebuchet MS" w:hAnsi="Trebuchet MS"/>
          <w:bCs/>
          <w:sz w:val="22"/>
          <w:szCs w:val="22"/>
          <w:u w:val="single"/>
        </w:rPr>
        <w:t>D</w:t>
      </w:r>
      <w:r w:rsidR="00B325BB" w:rsidRPr="007679F6">
        <w:rPr>
          <w:rFonts w:ascii="Trebuchet MS" w:hAnsi="Trebuchet MS"/>
          <w:bCs/>
          <w:sz w:val="22"/>
          <w:szCs w:val="22"/>
          <w:u w:val="single"/>
        </w:rPr>
        <w:t>iscretion</w:t>
      </w:r>
    </w:p>
    <w:p w14:paraId="0AB2391B" w14:textId="77777777" w:rsidR="00BA1782" w:rsidRPr="007679F6" w:rsidRDefault="00BA1782" w:rsidP="00BA1782">
      <w:pPr>
        <w:rPr>
          <w:rFonts w:ascii="Trebuchet MS" w:hAnsi="Trebuchet MS"/>
          <w:b/>
          <w:sz w:val="22"/>
          <w:szCs w:val="22"/>
        </w:rPr>
      </w:pPr>
    </w:p>
    <w:p w14:paraId="5F18185B" w14:textId="001E56F4" w:rsidR="001A0EEA" w:rsidRPr="007679F6" w:rsidRDefault="00B325BB" w:rsidP="001A0EEA">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6.1</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may also compensate for other improvements which are not mentioned in SI 1994 No 613 at their own </w:t>
      </w:r>
      <w:r w:rsidR="00975B99" w:rsidRPr="007679F6">
        <w:rPr>
          <w:rFonts w:ascii="Trebuchet MS" w:hAnsi="Trebuchet MS"/>
          <w:sz w:val="22"/>
          <w:szCs w:val="22"/>
        </w:rPr>
        <w:t xml:space="preserve">absolute </w:t>
      </w:r>
      <w:r w:rsidRPr="007679F6">
        <w:rPr>
          <w:rFonts w:ascii="Trebuchet MS" w:hAnsi="Trebuchet MS"/>
          <w:sz w:val="22"/>
          <w:szCs w:val="22"/>
        </w:rPr>
        <w:t xml:space="preserve">discretion where they are deemed to have added to the value and/or </w:t>
      </w:r>
      <w:proofErr w:type="spellStart"/>
      <w:r w:rsidR="00086648" w:rsidRPr="007679F6">
        <w:rPr>
          <w:rFonts w:ascii="Trebuchet MS" w:hAnsi="Trebuchet MS"/>
          <w:sz w:val="22"/>
          <w:szCs w:val="22"/>
        </w:rPr>
        <w:t>let</w:t>
      </w:r>
      <w:r w:rsidR="006E1AF2">
        <w:rPr>
          <w:rFonts w:ascii="Trebuchet MS" w:hAnsi="Trebuchet MS"/>
          <w:sz w:val="22"/>
          <w:szCs w:val="22"/>
        </w:rPr>
        <w:t>tability</w:t>
      </w:r>
      <w:proofErr w:type="spellEnd"/>
      <w:r w:rsidRPr="007679F6">
        <w:rPr>
          <w:rFonts w:ascii="Trebuchet MS" w:hAnsi="Trebuchet MS"/>
          <w:sz w:val="22"/>
          <w:szCs w:val="22"/>
        </w:rPr>
        <w:t xml:space="preserve"> of the property.  Examples of these improvements could be:</w:t>
      </w:r>
    </w:p>
    <w:p w14:paraId="5F18185C" w14:textId="77777777" w:rsidR="00B325BB" w:rsidRPr="007679F6" w:rsidRDefault="00B325BB" w:rsidP="001A0EEA">
      <w:pPr>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External insulation</w:t>
      </w:r>
    </w:p>
    <w:p w14:paraId="5F18185D" w14:textId="77777777" w:rsidR="00B325BB" w:rsidRPr="007679F6" w:rsidRDefault="00B325BB" w:rsidP="00B325BB">
      <w:pPr>
        <w:ind w:left="1440" w:hanging="720"/>
        <w:rPr>
          <w:rFonts w:ascii="Trebuchet MS" w:hAnsi="Trebuchet MS"/>
          <w:sz w:val="22"/>
          <w:szCs w:val="22"/>
        </w:rPr>
      </w:pPr>
      <w:r w:rsidRPr="007679F6">
        <w:rPr>
          <w:rFonts w:ascii="Trebuchet MS" w:hAnsi="Trebuchet MS"/>
          <w:sz w:val="22"/>
          <w:szCs w:val="22"/>
        </w:rPr>
        <w:t>•</w:t>
      </w:r>
      <w:r w:rsidRPr="007679F6">
        <w:rPr>
          <w:rFonts w:ascii="Trebuchet MS" w:hAnsi="Trebuchet MS"/>
          <w:sz w:val="22"/>
          <w:szCs w:val="22"/>
        </w:rPr>
        <w:tab/>
        <w:t>Alterations which improve the environmental impact of the property, including for example solar panels/ground heat pumps etc</w:t>
      </w:r>
    </w:p>
    <w:p w14:paraId="5F18185E" w14:textId="77777777" w:rsidR="00B325BB" w:rsidRPr="007679F6" w:rsidRDefault="00B325BB" w:rsidP="001A0EEA">
      <w:pPr>
        <w:ind w:left="720" w:hanging="720"/>
        <w:rPr>
          <w:rFonts w:ascii="Trebuchet MS" w:hAnsi="Trebuchet MS"/>
          <w:sz w:val="22"/>
          <w:szCs w:val="22"/>
        </w:rPr>
      </w:pPr>
      <w:r w:rsidRPr="007679F6">
        <w:rPr>
          <w:rFonts w:ascii="Trebuchet MS" w:hAnsi="Trebuchet MS"/>
          <w:sz w:val="22"/>
          <w:szCs w:val="22"/>
        </w:rPr>
        <w:tab/>
        <w:t>•</w:t>
      </w:r>
      <w:r w:rsidRPr="007679F6">
        <w:rPr>
          <w:rFonts w:ascii="Trebuchet MS" w:hAnsi="Trebuchet MS"/>
          <w:sz w:val="22"/>
          <w:szCs w:val="22"/>
        </w:rPr>
        <w:tab/>
        <w:t>Property extensions or conservatories</w:t>
      </w:r>
    </w:p>
    <w:p w14:paraId="5F18185F" w14:textId="4BA5DB21" w:rsidR="00BA1782" w:rsidRPr="007679F6" w:rsidRDefault="00BA1782" w:rsidP="001A0EEA">
      <w:pPr>
        <w:ind w:left="720" w:hanging="720"/>
        <w:rPr>
          <w:rFonts w:ascii="Trebuchet MS" w:hAnsi="Trebuchet MS"/>
          <w:sz w:val="22"/>
          <w:szCs w:val="22"/>
        </w:rPr>
      </w:pPr>
    </w:p>
    <w:p w14:paraId="5F181860" w14:textId="7293F0AB" w:rsidR="00B325BB" w:rsidRPr="007679F6" w:rsidRDefault="00BA1782" w:rsidP="001A0EEA">
      <w:pPr>
        <w:ind w:left="720" w:hanging="720"/>
        <w:rPr>
          <w:rFonts w:ascii="Trebuchet MS" w:hAnsi="Trebuchet MS"/>
          <w:bCs/>
          <w:sz w:val="22"/>
          <w:szCs w:val="22"/>
          <w:u w:val="single"/>
        </w:rPr>
      </w:pPr>
      <w:r w:rsidRPr="007679F6">
        <w:rPr>
          <w:rFonts w:ascii="Trebuchet MS" w:hAnsi="Trebuchet MS"/>
          <w:bCs/>
          <w:sz w:val="22"/>
          <w:szCs w:val="22"/>
        </w:rPr>
        <w:t>8.7</w:t>
      </w:r>
      <w:r w:rsidR="00B325BB" w:rsidRPr="007679F6">
        <w:rPr>
          <w:rFonts w:ascii="Trebuchet MS" w:hAnsi="Trebuchet MS"/>
          <w:b/>
          <w:sz w:val="22"/>
          <w:szCs w:val="22"/>
        </w:rPr>
        <w:tab/>
      </w:r>
      <w:r w:rsidR="00B325BB" w:rsidRPr="007679F6">
        <w:rPr>
          <w:rFonts w:ascii="Trebuchet MS" w:hAnsi="Trebuchet MS"/>
          <w:bCs/>
          <w:sz w:val="22"/>
          <w:szCs w:val="22"/>
          <w:u w:val="single"/>
        </w:rPr>
        <w:t>Disagreement</w:t>
      </w:r>
    </w:p>
    <w:p w14:paraId="3084D199" w14:textId="77777777" w:rsidR="00BA1782" w:rsidRPr="007679F6" w:rsidRDefault="00BA1782" w:rsidP="001A0EEA">
      <w:pPr>
        <w:ind w:left="720" w:hanging="720"/>
        <w:rPr>
          <w:rFonts w:ascii="Trebuchet MS" w:hAnsi="Trebuchet MS"/>
          <w:b/>
          <w:sz w:val="22"/>
          <w:szCs w:val="22"/>
        </w:rPr>
      </w:pPr>
    </w:p>
    <w:p w14:paraId="5F181861" w14:textId="2A2A9900" w:rsidR="00B325BB" w:rsidRPr="007679F6" w:rsidRDefault="00B325BB" w:rsidP="001A0EEA">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7.1</w:t>
      </w:r>
      <w:r w:rsidRPr="007679F6">
        <w:rPr>
          <w:rFonts w:ascii="Trebuchet MS" w:hAnsi="Trebuchet MS"/>
          <w:sz w:val="22"/>
          <w:szCs w:val="22"/>
        </w:rPr>
        <w:tab/>
        <w:t xml:space="preserve">If tenants disagree with the sum they are being offered, they can </w:t>
      </w:r>
      <w:r w:rsidR="0076486D" w:rsidRPr="007679F6">
        <w:rPr>
          <w:rFonts w:ascii="Trebuchet MS" w:hAnsi="Trebuchet MS"/>
          <w:sz w:val="22"/>
          <w:szCs w:val="22"/>
        </w:rPr>
        <w:t xml:space="preserve">contact </w:t>
      </w:r>
      <w:r w:rsidR="00BA1782" w:rsidRPr="007679F6">
        <w:rPr>
          <w:rFonts w:ascii="Trebuchet MS" w:hAnsi="Trebuchet MS"/>
          <w:sz w:val="22"/>
          <w:szCs w:val="22"/>
        </w:rPr>
        <w:t>HHP</w:t>
      </w:r>
      <w:r w:rsidRPr="007679F6">
        <w:rPr>
          <w:rFonts w:ascii="Trebuchet MS" w:hAnsi="Trebuchet MS"/>
          <w:sz w:val="22"/>
          <w:szCs w:val="22"/>
        </w:rPr>
        <w:t xml:space="preserve"> within 28 days of receiving our notification.  We will review our decision.</w:t>
      </w:r>
    </w:p>
    <w:p w14:paraId="5F181862" w14:textId="77777777" w:rsidR="00B325BB" w:rsidRPr="007679F6" w:rsidRDefault="00B325BB" w:rsidP="001A0EEA">
      <w:pPr>
        <w:ind w:left="720" w:hanging="720"/>
        <w:rPr>
          <w:rFonts w:ascii="Trebuchet MS" w:hAnsi="Trebuchet MS"/>
          <w:sz w:val="22"/>
          <w:szCs w:val="22"/>
        </w:rPr>
      </w:pPr>
    </w:p>
    <w:p w14:paraId="5F181863" w14:textId="6E523C22" w:rsidR="00B325BB" w:rsidRDefault="00B325BB" w:rsidP="001A0EEA">
      <w:pPr>
        <w:ind w:left="720" w:hanging="720"/>
        <w:rPr>
          <w:rFonts w:ascii="Trebuchet MS" w:hAnsi="Trebuchet MS"/>
          <w:sz w:val="22"/>
          <w:szCs w:val="22"/>
        </w:rPr>
      </w:pPr>
      <w:r w:rsidRPr="007679F6">
        <w:rPr>
          <w:rFonts w:ascii="Trebuchet MS" w:hAnsi="Trebuchet MS"/>
          <w:sz w:val="22"/>
          <w:szCs w:val="22"/>
        </w:rPr>
        <w:t>8.</w:t>
      </w:r>
      <w:r w:rsidR="00BA1782" w:rsidRPr="007679F6">
        <w:rPr>
          <w:rFonts w:ascii="Trebuchet MS" w:hAnsi="Trebuchet MS"/>
          <w:sz w:val="22"/>
          <w:szCs w:val="22"/>
        </w:rPr>
        <w:t>7.2</w:t>
      </w:r>
      <w:r w:rsidRPr="007679F6">
        <w:rPr>
          <w:rFonts w:ascii="Trebuchet MS" w:hAnsi="Trebuchet MS"/>
          <w:sz w:val="22"/>
          <w:szCs w:val="22"/>
        </w:rPr>
        <w:tab/>
        <w:t xml:space="preserve">If tenants disagree with the reviewed </w:t>
      </w:r>
      <w:r w:rsidR="00AC1281" w:rsidRPr="007679F6">
        <w:rPr>
          <w:rFonts w:ascii="Trebuchet MS" w:hAnsi="Trebuchet MS"/>
          <w:sz w:val="22"/>
          <w:szCs w:val="22"/>
        </w:rPr>
        <w:t>decision,</w:t>
      </w:r>
      <w:r w:rsidRPr="007679F6">
        <w:rPr>
          <w:rFonts w:ascii="Trebuchet MS" w:hAnsi="Trebuchet MS"/>
          <w:sz w:val="22"/>
          <w:szCs w:val="22"/>
        </w:rPr>
        <w:t xml:space="preserve"> they can follow our complaints procedure.</w:t>
      </w:r>
    </w:p>
    <w:p w14:paraId="63D9CBC0" w14:textId="77777777" w:rsidR="002B21AF" w:rsidRDefault="002B21AF" w:rsidP="001A0EEA">
      <w:pPr>
        <w:ind w:left="720" w:hanging="720"/>
        <w:rPr>
          <w:rFonts w:ascii="Trebuchet MS" w:hAnsi="Trebuchet MS"/>
          <w:sz w:val="22"/>
          <w:szCs w:val="22"/>
        </w:rPr>
      </w:pPr>
    </w:p>
    <w:p w14:paraId="5F181865" w14:textId="6AE02A98" w:rsidR="00B325BB" w:rsidRPr="007679F6" w:rsidRDefault="00B325BB" w:rsidP="001A0EEA">
      <w:pPr>
        <w:ind w:left="720" w:hanging="720"/>
        <w:rPr>
          <w:rFonts w:ascii="Trebuchet MS" w:hAnsi="Trebuchet MS"/>
          <w:b/>
          <w:sz w:val="22"/>
          <w:szCs w:val="22"/>
        </w:rPr>
      </w:pPr>
      <w:r w:rsidRPr="007679F6">
        <w:rPr>
          <w:rFonts w:ascii="Trebuchet MS" w:hAnsi="Trebuchet MS"/>
          <w:b/>
          <w:sz w:val="22"/>
          <w:szCs w:val="22"/>
        </w:rPr>
        <w:lastRenderedPageBreak/>
        <w:t>9</w:t>
      </w:r>
      <w:r w:rsidRPr="007679F6">
        <w:rPr>
          <w:rFonts w:ascii="Trebuchet MS" w:hAnsi="Trebuchet MS"/>
          <w:b/>
          <w:sz w:val="22"/>
          <w:szCs w:val="22"/>
        </w:rPr>
        <w:tab/>
        <w:t>Service Standards</w:t>
      </w:r>
    </w:p>
    <w:p w14:paraId="5F181866" w14:textId="77777777" w:rsidR="00B325BB" w:rsidRPr="007679F6" w:rsidRDefault="00B325BB" w:rsidP="001A0EEA">
      <w:pPr>
        <w:ind w:left="720" w:hanging="720"/>
        <w:rPr>
          <w:rFonts w:ascii="Trebuchet MS" w:hAnsi="Trebuchet MS"/>
          <w:sz w:val="22"/>
          <w:szCs w:val="22"/>
        </w:rPr>
      </w:pPr>
    </w:p>
    <w:p w14:paraId="694DC2B5" w14:textId="77777777" w:rsidR="007679F6" w:rsidRDefault="00B325BB" w:rsidP="001A0EEA">
      <w:pPr>
        <w:ind w:left="720" w:hanging="720"/>
        <w:rPr>
          <w:rFonts w:ascii="Trebuchet MS" w:hAnsi="Trebuchet MS"/>
          <w:sz w:val="22"/>
          <w:szCs w:val="22"/>
        </w:rPr>
      </w:pPr>
      <w:r w:rsidRPr="007679F6">
        <w:rPr>
          <w:rFonts w:ascii="Trebuchet MS" w:hAnsi="Trebuchet MS"/>
          <w:sz w:val="22"/>
          <w:szCs w:val="22"/>
        </w:rPr>
        <w:t>9.1</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will acknowledge all requests for permissions to carry out an alteration or</w:t>
      </w:r>
    </w:p>
    <w:p w14:paraId="5F181867" w14:textId="07E1828A" w:rsidR="00B325BB" w:rsidRPr="007679F6" w:rsidRDefault="00B325BB" w:rsidP="001A0EEA">
      <w:pPr>
        <w:ind w:left="720" w:hanging="720"/>
        <w:rPr>
          <w:rFonts w:ascii="Trebuchet MS" w:hAnsi="Trebuchet MS"/>
          <w:sz w:val="22"/>
          <w:szCs w:val="22"/>
        </w:rPr>
      </w:pPr>
      <w:r w:rsidRPr="007679F6">
        <w:rPr>
          <w:rFonts w:ascii="Trebuchet MS" w:hAnsi="Trebuchet MS"/>
          <w:sz w:val="22"/>
          <w:szCs w:val="22"/>
        </w:rPr>
        <w:t xml:space="preserve"> </w:t>
      </w:r>
      <w:r w:rsidR="007679F6">
        <w:rPr>
          <w:rFonts w:ascii="Trebuchet MS" w:hAnsi="Trebuchet MS"/>
          <w:sz w:val="22"/>
          <w:szCs w:val="22"/>
        </w:rPr>
        <w:tab/>
      </w:r>
      <w:r w:rsidRPr="007679F6">
        <w:rPr>
          <w:rFonts w:ascii="Trebuchet MS" w:hAnsi="Trebuchet MS"/>
          <w:sz w:val="22"/>
          <w:szCs w:val="22"/>
        </w:rPr>
        <w:t xml:space="preserve">improvement in </w:t>
      </w:r>
      <w:r w:rsidR="003E642F" w:rsidRPr="007679F6">
        <w:rPr>
          <w:rFonts w:ascii="Trebuchet MS" w:hAnsi="Trebuchet MS"/>
          <w:sz w:val="22"/>
          <w:szCs w:val="22"/>
        </w:rPr>
        <w:t>writing within 5 working days from receipt of request.</w:t>
      </w:r>
    </w:p>
    <w:p w14:paraId="5F181868" w14:textId="77777777" w:rsidR="00883020" w:rsidRPr="007679F6" w:rsidRDefault="00883020" w:rsidP="001A0EEA">
      <w:pPr>
        <w:ind w:left="720" w:hanging="720"/>
        <w:rPr>
          <w:rFonts w:ascii="Trebuchet MS" w:hAnsi="Trebuchet MS"/>
          <w:sz w:val="22"/>
          <w:szCs w:val="22"/>
        </w:rPr>
      </w:pPr>
    </w:p>
    <w:p w14:paraId="5F181869" w14:textId="6578E67E" w:rsidR="00883020" w:rsidRPr="007679F6" w:rsidRDefault="00883020" w:rsidP="001A0EEA">
      <w:pPr>
        <w:ind w:left="720" w:hanging="720"/>
        <w:rPr>
          <w:rFonts w:ascii="Trebuchet MS" w:hAnsi="Trebuchet MS"/>
          <w:sz w:val="22"/>
          <w:szCs w:val="22"/>
        </w:rPr>
      </w:pPr>
      <w:r w:rsidRPr="007679F6">
        <w:rPr>
          <w:rFonts w:ascii="Trebuchet MS" w:hAnsi="Trebuchet MS"/>
          <w:sz w:val="22"/>
          <w:szCs w:val="22"/>
        </w:rPr>
        <w:t>9.2</w:t>
      </w:r>
      <w:r w:rsidRPr="007679F6">
        <w:rPr>
          <w:rFonts w:ascii="Trebuchet MS" w:hAnsi="Trebuchet MS"/>
          <w:sz w:val="22"/>
          <w:szCs w:val="22"/>
        </w:rPr>
        <w:tab/>
        <w:t xml:space="preserve">Permissions are based on </w:t>
      </w:r>
      <w:r w:rsidR="0076486D" w:rsidRPr="007679F6">
        <w:rPr>
          <w:rFonts w:ascii="Trebuchet MS" w:hAnsi="Trebuchet MS"/>
          <w:sz w:val="22"/>
          <w:szCs w:val="22"/>
        </w:rPr>
        <w:t xml:space="preserve">information </w:t>
      </w:r>
      <w:r w:rsidR="00AC1281" w:rsidRPr="007679F6">
        <w:rPr>
          <w:rFonts w:ascii="Trebuchet MS" w:hAnsi="Trebuchet MS"/>
          <w:sz w:val="22"/>
          <w:szCs w:val="22"/>
        </w:rPr>
        <w:t>provided</w:t>
      </w:r>
      <w:r w:rsidR="0076486D" w:rsidRPr="007679F6">
        <w:rPr>
          <w:rFonts w:ascii="Trebuchet MS" w:hAnsi="Trebuchet MS"/>
          <w:sz w:val="22"/>
          <w:szCs w:val="22"/>
        </w:rPr>
        <w:t xml:space="preserve"> or </w:t>
      </w:r>
      <w:r w:rsidRPr="007679F6">
        <w:rPr>
          <w:rFonts w:ascii="Trebuchet MS" w:hAnsi="Trebuchet MS"/>
          <w:sz w:val="22"/>
          <w:szCs w:val="22"/>
        </w:rPr>
        <w:t>inspection of the property and discussion with the tenant concerning the proposed works</w:t>
      </w:r>
      <w:r w:rsidR="00C618ED" w:rsidRPr="007679F6">
        <w:rPr>
          <w:rFonts w:ascii="Trebuchet MS" w:hAnsi="Trebuchet MS"/>
          <w:sz w:val="22"/>
          <w:szCs w:val="22"/>
        </w:rPr>
        <w:t>.</w:t>
      </w:r>
      <w:r w:rsidRPr="007679F6">
        <w:rPr>
          <w:rFonts w:ascii="Trebuchet MS" w:hAnsi="Trebuchet MS"/>
          <w:sz w:val="22"/>
          <w:szCs w:val="22"/>
        </w:rPr>
        <w:t xml:space="preserve">  </w:t>
      </w:r>
      <w:r w:rsidR="00451BCA" w:rsidRPr="007679F6">
        <w:rPr>
          <w:rFonts w:ascii="Trebuchet MS" w:hAnsi="Trebuchet MS"/>
          <w:sz w:val="22"/>
          <w:szCs w:val="22"/>
        </w:rPr>
        <w:t>If further time is needed to consider the request or seek advice, the tenant will be advised accordingly</w:t>
      </w:r>
      <w:r w:rsidR="00C618ED" w:rsidRPr="007679F6">
        <w:rPr>
          <w:rFonts w:ascii="Trebuchet MS" w:hAnsi="Trebuchet MS"/>
          <w:sz w:val="22"/>
          <w:szCs w:val="22"/>
        </w:rPr>
        <w:t xml:space="preserve"> and within 20 working days.</w:t>
      </w:r>
    </w:p>
    <w:p w14:paraId="5F18186A" w14:textId="77777777" w:rsidR="00883020" w:rsidRPr="007679F6" w:rsidRDefault="00883020" w:rsidP="001A0EEA">
      <w:pPr>
        <w:ind w:left="720" w:hanging="720"/>
        <w:rPr>
          <w:rFonts w:ascii="Trebuchet MS" w:hAnsi="Trebuchet MS"/>
          <w:sz w:val="22"/>
          <w:szCs w:val="22"/>
        </w:rPr>
      </w:pPr>
    </w:p>
    <w:p w14:paraId="5F18186B" w14:textId="028B1F9F" w:rsidR="00883020" w:rsidRPr="007679F6" w:rsidRDefault="00883020" w:rsidP="001A0EEA">
      <w:pPr>
        <w:ind w:left="720" w:hanging="720"/>
        <w:rPr>
          <w:rFonts w:ascii="Trebuchet MS" w:hAnsi="Trebuchet MS"/>
          <w:sz w:val="22"/>
          <w:szCs w:val="22"/>
        </w:rPr>
      </w:pPr>
      <w:r w:rsidRPr="007679F6">
        <w:rPr>
          <w:rFonts w:ascii="Trebuchet MS" w:hAnsi="Trebuchet MS"/>
          <w:sz w:val="22"/>
          <w:szCs w:val="22"/>
        </w:rPr>
        <w:t>9.3</w:t>
      </w:r>
      <w:r w:rsidRPr="007679F6">
        <w:rPr>
          <w:rFonts w:ascii="Trebuchet MS" w:hAnsi="Trebuchet MS"/>
          <w:sz w:val="22"/>
          <w:szCs w:val="22"/>
        </w:rPr>
        <w:tab/>
      </w:r>
      <w:r w:rsidR="00BA1782" w:rsidRPr="007679F6">
        <w:rPr>
          <w:rFonts w:ascii="Trebuchet MS" w:hAnsi="Trebuchet MS"/>
          <w:sz w:val="22"/>
          <w:szCs w:val="22"/>
        </w:rPr>
        <w:t>HHP</w:t>
      </w:r>
      <w:r w:rsidRPr="007679F6">
        <w:rPr>
          <w:rFonts w:ascii="Trebuchet MS" w:hAnsi="Trebuchet MS"/>
          <w:sz w:val="22"/>
          <w:szCs w:val="22"/>
        </w:rPr>
        <w:t xml:space="preserve"> will work with tenants to seek a satisfactory outcome to their request.  Where a request is denied, the tenant </w:t>
      </w:r>
      <w:r w:rsidR="00451BCA" w:rsidRPr="007679F6">
        <w:rPr>
          <w:rFonts w:ascii="Trebuchet MS" w:hAnsi="Trebuchet MS"/>
          <w:sz w:val="22"/>
          <w:szCs w:val="22"/>
        </w:rPr>
        <w:t>will be</w:t>
      </w:r>
      <w:r w:rsidRPr="007679F6">
        <w:rPr>
          <w:rFonts w:ascii="Trebuchet MS" w:hAnsi="Trebuchet MS"/>
          <w:sz w:val="22"/>
          <w:szCs w:val="22"/>
        </w:rPr>
        <w:t xml:space="preserve"> fully informed why permission could not be granted.</w:t>
      </w:r>
    </w:p>
    <w:p w14:paraId="5F18186C" w14:textId="77777777" w:rsidR="00883020" w:rsidRPr="007679F6" w:rsidRDefault="00883020" w:rsidP="001A0EEA">
      <w:pPr>
        <w:ind w:left="720" w:hanging="720"/>
        <w:rPr>
          <w:rFonts w:ascii="Trebuchet MS" w:hAnsi="Trebuchet MS"/>
          <w:sz w:val="22"/>
          <w:szCs w:val="22"/>
        </w:rPr>
      </w:pPr>
    </w:p>
    <w:p w14:paraId="5F18186D" w14:textId="38192821" w:rsidR="00883020" w:rsidRPr="007679F6" w:rsidRDefault="00883020" w:rsidP="001A0EEA">
      <w:pPr>
        <w:ind w:left="720" w:hanging="720"/>
        <w:rPr>
          <w:rFonts w:ascii="Trebuchet MS" w:hAnsi="Trebuchet MS"/>
          <w:sz w:val="22"/>
          <w:szCs w:val="22"/>
        </w:rPr>
      </w:pPr>
      <w:r w:rsidRPr="007679F6">
        <w:rPr>
          <w:rFonts w:ascii="Trebuchet MS" w:hAnsi="Trebuchet MS"/>
          <w:sz w:val="22"/>
          <w:szCs w:val="22"/>
        </w:rPr>
        <w:t>9.4</w:t>
      </w:r>
      <w:r w:rsidRPr="007679F6">
        <w:rPr>
          <w:rFonts w:ascii="Trebuchet MS" w:hAnsi="Trebuchet MS"/>
          <w:sz w:val="22"/>
          <w:szCs w:val="22"/>
        </w:rPr>
        <w:tab/>
      </w:r>
      <w:r w:rsidR="00BA1782" w:rsidRPr="007679F6">
        <w:rPr>
          <w:rFonts w:ascii="Trebuchet MS" w:hAnsi="Trebuchet MS"/>
          <w:sz w:val="22"/>
          <w:szCs w:val="22"/>
        </w:rPr>
        <w:t>HHP</w:t>
      </w:r>
      <w:r w:rsidR="00451BCA" w:rsidRPr="007679F6">
        <w:rPr>
          <w:rFonts w:ascii="Trebuchet MS" w:hAnsi="Trebuchet MS"/>
          <w:sz w:val="22"/>
          <w:szCs w:val="22"/>
        </w:rPr>
        <w:t xml:space="preserve"> will not withhold consent unreasonably nor impose unreasonable conditions.</w:t>
      </w:r>
    </w:p>
    <w:p w14:paraId="5F18186E" w14:textId="77777777" w:rsidR="00883020" w:rsidRPr="007679F6" w:rsidRDefault="00883020" w:rsidP="001A0EEA">
      <w:pPr>
        <w:ind w:left="720" w:hanging="720"/>
        <w:rPr>
          <w:rFonts w:ascii="Trebuchet MS" w:hAnsi="Trebuchet MS"/>
          <w:sz w:val="22"/>
          <w:szCs w:val="22"/>
        </w:rPr>
      </w:pPr>
    </w:p>
    <w:p w14:paraId="5F18186F" w14:textId="220A973E" w:rsidR="00883020" w:rsidRPr="007679F6" w:rsidRDefault="00451BCA" w:rsidP="001A0EEA">
      <w:pPr>
        <w:ind w:left="720" w:hanging="720"/>
        <w:rPr>
          <w:rFonts w:ascii="Trebuchet MS" w:hAnsi="Trebuchet MS"/>
          <w:b/>
          <w:sz w:val="22"/>
          <w:szCs w:val="22"/>
        </w:rPr>
      </w:pPr>
      <w:r w:rsidRPr="007679F6">
        <w:rPr>
          <w:rFonts w:ascii="Trebuchet MS" w:hAnsi="Trebuchet MS"/>
          <w:b/>
          <w:sz w:val="22"/>
          <w:szCs w:val="22"/>
        </w:rPr>
        <w:t>10</w:t>
      </w:r>
      <w:r w:rsidRPr="007679F6">
        <w:rPr>
          <w:rFonts w:ascii="Trebuchet MS" w:hAnsi="Trebuchet MS"/>
          <w:b/>
          <w:sz w:val="22"/>
          <w:szCs w:val="22"/>
        </w:rPr>
        <w:tab/>
        <w:t>M</w:t>
      </w:r>
      <w:r w:rsidR="00BA1782" w:rsidRPr="007679F6">
        <w:rPr>
          <w:rFonts w:ascii="Trebuchet MS" w:hAnsi="Trebuchet MS"/>
          <w:b/>
          <w:sz w:val="22"/>
          <w:szCs w:val="22"/>
        </w:rPr>
        <w:t>onitoring</w:t>
      </w:r>
    </w:p>
    <w:p w14:paraId="5F181870" w14:textId="77777777" w:rsidR="00B325BB" w:rsidRPr="007679F6" w:rsidRDefault="00B325BB" w:rsidP="001A0EEA">
      <w:pPr>
        <w:ind w:left="720" w:hanging="720"/>
        <w:rPr>
          <w:rFonts w:ascii="Trebuchet MS" w:hAnsi="Trebuchet MS"/>
          <w:sz w:val="22"/>
          <w:szCs w:val="22"/>
        </w:rPr>
      </w:pPr>
    </w:p>
    <w:p w14:paraId="5F181871" w14:textId="77777777" w:rsidR="001A0EEA" w:rsidRPr="007679F6" w:rsidRDefault="00451BCA" w:rsidP="00451BCA">
      <w:pPr>
        <w:ind w:left="720" w:hanging="720"/>
        <w:rPr>
          <w:rFonts w:ascii="Trebuchet MS" w:hAnsi="Trebuchet MS"/>
          <w:sz w:val="22"/>
          <w:szCs w:val="22"/>
        </w:rPr>
      </w:pPr>
      <w:r w:rsidRPr="007679F6">
        <w:rPr>
          <w:rFonts w:ascii="Trebuchet MS" w:hAnsi="Trebuchet MS"/>
          <w:sz w:val="22"/>
          <w:szCs w:val="22"/>
        </w:rPr>
        <w:t>10</w:t>
      </w:r>
      <w:r w:rsidR="001A0EEA" w:rsidRPr="007679F6">
        <w:rPr>
          <w:rFonts w:ascii="Trebuchet MS" w:hAnsi="Trebuchet MS"/>
          <w:sz w:val="22"/>
          <w:szCs w:val="22"/>
        </w:rPr>
        <w:t>.1</w:t>
      </w:r>
      <w:r w:rsidR="001A0EEA" w:rsidRPr="007679F6">
        <w:rPr>
          <w:rFonts w:ascii="Trebuchet MS" w:hAnsi="Trebuchet MS"/>
          <w:sz w:val="22"/>
          <w:szCs w:val="22"/>
        </w:rPr>
        <w:tab/>
      </w:r>
      <w:r w:rsidRPr="007679F6">
        <w:rPr>
          <w:rFonts w:ascii="Trebuchet MS" w:hAnsi="Trebuchet MS"/>
          <w:sz w:val="22"/>
          <w:szCs w:val="22"/>
        </w:rPr>
        <w:t>All requests for improvements and alterations are fully logged, with outcomes.</w:t>
      </w:r>
    </w:p>
    <w:p w14:paraId="5F181872" w14:textId="77777777" w:rsidR="00451BCA" w:rsidRPr="007679F6" w:rsidRDefault="00451BCA" w:rsidP="00451BCA">
      <w:pPr>
        <w:ind w:left="720" w:hanging="720"/>
        <w:rPr>
          <w:rFonts w:ascii="Trebuchet MS" w:hAnsi="Trebuchet MS"/>
          <w:sz w:val="22"/>
          <w:szCs w:val="22"/>
        </w:rPr>
      </w:pPr>
    </w:p>
    <w:p w14:paraId="5F181873" w14:textId="342E422E" w:rsidR="00451BCA" w:rsidRPr="007679F6" w:rsidRDefault="00451BCA" w:rsidP="00451BCA">
      <w:pPr>
        <w:ind w:left="720" w:hanging="720"/>
        <w:rPr>
          <w:rFonts w:ascii="Trebuchet MS" w:hAnsi="Trebuchet MS"/>
          <w:sz w:val="22"/>
          <w:szCs w:val="22"/>
        </w:rPr>
      </w:pPr>
      <w:r w:rsidRPr="007679F6">
        <w:rPr>
          <w:rFonts w:ascii="Trebuchet MS" w:hAnsi="Trebuchet MS"/>
          <w:sz w:val="22"/>
          <w:szCs w:val="22"/>
        </w:rPr>
        <w:t>10.2</w:t>
      </w:r>
      <w:r w:rsidRPr="007679F6">
        <w:rPr>
          <w:rFonts w:ascii="Trebuchet MS" w:hAnsi="Trebuchet MS"/>
          <w:sz w:val="22"/>
          <w:szCs w:val="22"/>
        </w:rPr>
        <w:tab/>
        <w:t>All correspondence</w:t>
      </w:r>
      <w:r w:rsidR="00047530" w:rsidRPr="007679F6">
        <w:rPr>
          <w:rFonts w:ascii="Trebuchet MS" w:hAnsi="Trebuchet MS"/>
          <w:sz w:val="22"/>
          <w:szCs w:val="22"/>
        </w:rPr>
        <w:t>, other documents</w:t>
      </w:r>
      <w:r w:rsidRPr="007679F6">
        <w:rPr>
          <w:rFonts w:ascii="Trebuchet MS" w:hAnsi="Trebuchet MS"/>
          <w:sz w:val="22"/>
          <w:szCs w:val="22"/>
        </w:rPr>
        <w:t xml:space="preserve"> and </w:t>
      </w:r>
      <w:r w:rsidR="00047530" w:rsidRPr="007679F6">
        <w:rPr>
          <w:rFonts w:ascii="Trebuchet MS" w:hAnsi="Trebuchet MS"/>
          <w:sz w:val="22"/>
          <w:szCs w:val="22"/>
        </w:rPr>
        <w:t xml:space="preserve">records of </w:t>
      </w:r>
      <w:r w:rsidRPr="007679F6">
        <w:rPr>
          <w:rFonts w:ascii="Trebuchet MS" w:hAnsi="Trebuchet MS"/>
          <w:sz w:val="22"/>
          <w:szCs w:val="22"/>
        </w:rPr>
        <w:t>decisions about property alterations and impro</w:t>
      </w:r>
      <w:r w:rsidR="003B5C85" w:rsidRPr="007679F6">
        <w:rPr>
          <w:rFonts w:ascii="Trebuchet MS" w:hAnsi="Trebuchet MS"/>
          <w:sz w:val="22"/>
          <w:szCs w:val="22"/>
        </w:rPr>
        <w:t xml:space="preserve">vements are recorded on </w:t>
      </w:r>
      <w:r w:rsidR="004C1BD4" w:rsidRPr="007679F6">
        <w:rPr>
          <w:rFonts w:ascii="Trebuchet MS" w:hAnsi="Trebuchet MS"/>
          <w:sz w:val="22"/>
          <w:szCs w:val="22"/>
        </w:rPr>
        <w:t>property records.</w:t>
      </w:r>
    </w:p>
    <w:p w14:paraId="5F181874" w14:textId="77777777" w:rsidR="00451BCA" w:rsidRPr="007679F6" w:rsidRDefault="00451BCA" w:rsidP="00451BCA">
      <w:pPr>
        <w:ind w:left="720" w:hanging="720"/>
        <w:rPr>
          <w:rFonts w:ascii="Trebuchet MS" w:hAnsi="Trebuchet MS"/>
          <w:sz w:val="22"/>
          <w:szCs w:val="22"/>
        </w:rPr>
      </w:pPr>
    </w:p>
    <w:p w14:paraId="5F181875" w14:textId="1B7E10DC" w:rsidR="00451BCA" w:rsidRPr="007679F6" w:rsidRDefault="00451BCA" w:rsidP="00451BCA">
      <w:pPr>
        <w:ind w:left="720" w:hanging="720"/>
        <w:rPr>
          <w:rFonts w:ascii="Trebuchet MS" w:hAnsi="Trebuchet MS"/>
          <w:sz w:val="22"/>
          <w:szCs w:val="22"/>
        </w:rPr>
      </w:pPr>
      <w:r w:rsidRPr="007679F6">
        <w:rPr>
          <w:rFonts w:ascii="Trebuchet MS" w:hAnsi="Trebuchet MS"/>
          <w:sz w:val="22"/>
          <w:szCs w:val="22"/>
        </w:rPr>
        <w:t>10.3</w:t>
      </w:r>
      <w:r w:rsidRPr="007679F6">
        <w:rPr>
          <w:rFonts w:ascii="Trebuchet MS" w:hAnsi="Trebuchet MS"/>
          <w:sz w:val="22"/>
          <w:szCs w:val="22"/>
        </w:rPr>
        <w:tab/>
        <w:t>All improvements and alter</w:t>
      </w:r>
      <w:r w:rsidR="00AB338D" w:rsidRPr="007679F6">
        <w:rPr>
          <w:rFonts w:ascii="Trebuchet MS" w:hAnsi="Trebuchet MS"/>
          <w:sz w:val="22"/>
          <w:szCs w:val="22"/>
        </w:rPr>
        <w:t>a</w:t>
      </w:r>
      <w:r w:rsidRPr="007679F6">
        <w:rPr>
          <w:rFonts w:ascii="Trebuchet MS" w:hAnsi="Trebuchet MS"/>
          <w:sz w:val="22"/>
          <w:szCs w:val="22"/>
        </w:rPr>
        <w:t xml:space="preserve">tions are fully recorded on </w:t>
      </w:r>
      <w:r w:rsidR="004C1BD4" w:rsidRPr="007679F6">
        <w:rPr>
          <w:rFonts w:ascii="Trebuchet MS" w:hAnsi="Trebuchet MS"/>
          <w:sz w:val="22"/>
          <w:szCs w:val="22"/>
        </w:rPr>
        <w:t>the asset management database</w:t>
      </w:r>
      <w:r w:rsidRPr="007679F6">
        <w:rPr>
          <w:rFonts w:ascii="Trebuchet MS" w:hAnsi="Trebuchet MS"/>
          <w:sz w:val="22"/>
          <w:szCs w:val="22"/>
        </w:rPr>
        <w:t xml:space="preserve"> </w:t>
      </w:r>
      <w:r w:rsidR="00A52D8C" w:rsidRPr="007679F6">
        <w:rPr>
          <w:rFonts w:ascii="Trebuchet MS" w:hAnsi="Trebuchet MS"/>
          <w:sz w:val="22"/>
          <w:szCs w:val="22"/>
        </w:rPr>
        <w:t xml:space="preserve">where appropriate </w:t>
      </w:r>
      <w:proofErr w:type="gramStart"/>
      <w:r w:rsidRPr="007679F6">
        <w:rPr>
          <w:rFonts w:ascii="Trebuchet MS" w:hAnsi="Trebuchet MS"/>
          <w:sz w:val="22"/>
          <w:szCs w:val="22"/>
        </w:rPr>
        <w:t>and</w:t>
      </w:r>
      <w:r w:rsidR="00C62855" w:rsidRPr="007679F6">
        <w:rPr>
          <w:rFonts w:ascii="Trebuchet MS" w:hAnsi="Trebuchet MS"/>
          <w:sz w:val="22"/>
          <w:szCs w:val="22"/>
        </w:rPr>
        <w:t xml:space="preserve"> also</w:t>
      </w:r>
      <w:proofErr w:type="gramEnd"/>
      <w:r w:rsidRPr="007679F6">
        <w:rPr>
          <w:rFonts w:ascii="Trebuchet MS" w:hAnsi="Trebuchet MS"/>
          <w:sz w:val="22"/>
          <w:szCs w:val="22"/>
        </w:rPr>
        <w:t xml:space="preserve"> held on file.  </w:t>
      </w:r>
    </w:p>
    <w:p w14:paraId="5F181876" w14:textId="77777777" w:rsidR="00451BCA" w:rsidRDefault="00451BCA" w:rsidP="00451BCA">
      <w:pPr>
        <w:ind w:left="720" w:hanging="720"/>
        <w:rPr>
          <w:rFonts w:ascii="Trebuchet MS" w:hAnsi="Trebuchet MS"/>
        </w:rPr>
      </w:pPr>
    </w:p>
    <w:p w14:paraId="5F181878" w14:textId="77777777" w:rsidR="00451BCA" w:rsidRDefault="00451BCA" w:rsidP="00451BCA">
      <w:pPr>
        <w:ind w:left="720" w:hanging="720"/>
        <w:rPr>
          <w:rFonts w:ascii="Trebuchet MS" w:hAnsi="Trebuchet MS"/>
        </w:rPr>
      </w:pPr>
    </w:p>
    <w:p w14:paraId="5F181879" w14:textId="77777777" w:rsidR="00F119C4" w:rsidRDefault="00F119C4"/>
    <w:sectPr w:rsidR="00F119C4" w:rsidSect="001D1250">
      <w:footerReference w:type="default" r:id="rId12"/>
      <w:pgSz w:w="11907" w:h="16840" w:code="9"/>
      <w:pgMar w:top="1440" w:right="1134"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C616" w14:textId="77777777" w:rsidR="00FC70E6" w:rsidRDefault="00FC70E6">
      <w:r>
        <w:separator/>
      </w:r>
    </w:p>
  </w:endnote>
  <w:endnote w:type="continuationSeparator" w:id="0">
    <w:p w14:paraId="35BFB9C7" w14:textId="77777777" w:rsidR="00FC70E6" w:rsidRDefault="00FC7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1880" w14:textId="20DE6C8F" w:rsidR="00FC70E6" w:rsidRPr="007679F6" w:rsidRDefault="00FC70E6" w:rsidP="007679F6">
    <w:pPr>
      <w:pStyle w:val="Footer"/>
      <w:tabs>
        <w:tab w:val="left" w:pos="9000"/>
      </w:tabs>
      <w:ind w:right="-513"/>
      <w:jc w:val="right"/>
      <w:rPr>
        <w:rFonts w:ascii="Trebuchet MS" w:hAnsi="Trebuchet MS"/>
        <w:sz w:val="20"/>
        <w:szCs w:val="20"/>
      </w:rPr>
    </w:pPr>
    <w:r w:rsidRPr="007679F6">
      <w:rPr>
        <w:rFonts w:ascii="Trebuchet MS" w:hAnsi="Trebuchet MS"/>
        <w:sz w:val="20"/>
        <w:szCs w:val="20"/>
      </w:rPr>
      <w:t xml:space="preserve">Page </w:t>
    </w:r>
    <w:r w:rsidRPr="007679F6">
      <w:rPr>
        <w:rFonts w:ascii="Trebuchet MS" w:hAnsi="Trebuchet MS"/>
        <w:sz w:val="20"/>
        <w:szCs w:val="20"/>
      </w:rPr>
      <w:fldChar w:fldCharType="begin"/>
    </w:r>
    <w:r w:rsidRPr="007679F6">
      <w:rPr>
        <w:rFonts w:ascii="Trebuchet MS" w:hAnsi="Trebuchet MS"/>
        <w:sz w:val="20"/>
        <w:szCs w:val="20"/>
      </w:rPr>
      <w:instrText xml:space="preserve"> PAGE </w:instrText>
    </w:r>
    <w:r w:rsidRPr="007679F6">
      <w:rPr>
        <w:rFonts w:ascii="Trebuchet MS" w:hAnsi="Trebuchet MS"/>
        <w:sz w:val="20"/>
        <w:szCs w:val="20"/>
      </w:rPr>
      <w:fldChar w:fldCharType="separate"/>
    </w:r>
    <w:r w:rsidRPr="007679F6">
      <w:rPr>
        <w:rFonts w:ascii="Trebuchet MS" w:hAnsi="Trebuchet MS"/>
        <w:noProof/>
        <w:sz w:val="20"/>
        <w:szCs w:val="20"/>
      </w:rPr>
      <w:t>10</w:t>
    </w:r>
    <w:r w:rsidRPr="007679F6">
      <w:rPr>
        <w:rFonts w:ascii="Trebuchet MS" w:hAnsi="Trebuchet MS"/>
        <w:sz w:val="20"/>
        <w:szCs w:val="20"/>
      </w:rPr>
      <w:fldChar w:fldCharType="end"/>
    </w:r>
    <w:r w:rsidRPr="007679F6">
      <w:rPr>
        <w:rFonts w:ascii="Trebuchet MS" w:hAnsi="Trebuchet MS"/>
        <w:sz w:val="20"/>
        <w:szCs w:val="20"/>
      </w:rPr>
      <w:t xml:space="preserve"> of </w:t>
    </w:r>
    <w:r w:rsidRPr="007679F6">
      <w:rPr>
        <w:rFonts w:ascii="Trebuchet MS" w:hAnsi="Trebuchet MS"/>
        <w:sz w:val="20"/>
        <w:szCs w:val="20"/>
      </w:rPr>
      <w:fldChar w:fldCharType="begin"/>
    </w:r>
    <w:r w:rsidRPr="007679F6">
      <w:rPr>
        <w:rFonts w:ascii="Trebuchet MS" w:hAnsi="Trebuchet MS"/>
        <w:sz w:val="20"/>
        <w:szCs w:val="20"/>
      </w:rPr>
      <w:instrText xml:space="preserve"> NUMPAGES </w:instrText>
    </w:r>
    <w:r w:rsidRPr="007679F6">
      <w:rPr>
        <w:rFonts w:ascii="Trebuchet MS" w:hAnsi="Trebuchet MS"/>
        <w:sz w:val="20"/>
        <w:szCs w:val="20"/>
      </w:rPr>
      <w:fldChar w:fldCharType="separate"/>
    </w:r>
    <w:r w:rsidRPr="007679F6">
      <w:rPr>
        <w:rFonts w:ascii="Trebuchet MS" w:hAnsi="Trebuchet MS"/>
        <w:noProof/>
        <w:sz w:val="20"/>
        <w:szCs w:val="20"/>
      </w:rPr>
      <w:t>10</w:t>
    </w:r>
    <w:r w:rsidRPr="007679F6">
      <w:rPr>
        <w:rFonts w:ascii="Trebuchet MS" w:hAnsi="Trebuchet MS"/>
        <w:sz w:val="20"/>
        <w:szCs w:val="20"/>
      </w:rPr>
      <w:fldChar w:fldCharType="end"/>
    </w:r>
    <w:r>
      <w:rPr>
        <w:rFonts w:ascii="Trebuchet MS" w:hAnsi="Trebuchet MS"/>
        <w:sz w:val="20"/>
        <w:szCs w:val="20"/>
      </w:rPr>
      <w:t xml:space="preserve">                                                                  HS 038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F385E" w14:textId="77777777" w:rsidR="00FC70E6" w:rsidRDefault="00FC70E6">
      <w:r>
        <w:separator/>
      </w:r>
    </w:p>
  </w:footnote>
  <w:footnote w:type="continuationSeparator" w:id="0">
    <w:p w14:paraId="44CC8898" w14:textId="77777777" w:rsidR="00FC70E6" w:rsidRDefault="00FC7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25E8"/>
    <w:multiLevelType w:val="hybridMultilevel"/>
    <w:tmpl w:val="F984EF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07776B"/>
    <w:multiLevelType w:val="hybridMultilevel"/>
    <w:tmpl w:val="3AF64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3009"/>
    <w:multiLevelType w:val="multilevel"/>
    <w:tmpl w:val="0B68D3E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640F5D5B"/>
    <w:multiLevelType w:val="hybridMultilevel"/>
    <w:tmpl w:val="628C2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005FD6"/>
    <w:multiLevelType w:val="hybridMultilevel"/>
    <w:tmpl w:val="CC464B30"/>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673C5"/>
    <w:multiLevelType w:val="hybridMultilevel"/>
    <w:tmpl w:val="58761C3C"/>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cs="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794D55F6"/>
    <w:multiLevelType w:val="hybridMultilevel"/>
    <w:tmpl w:val="C5F03B5C"/>
    <w:lvl w:ilvl="0" w:tplc="01EAAF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C4836BD"/>
    <w:multiLevelType w:val="multilevel"/>
    <w:tmpl w:val="3F3EA6C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5"/>
  </w:num>
  <w:num w:numId="3">
    <w:abstractNumId w:val="0"/>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EA"/>
    <w:rsid w:val="000018A3"/>
    <w:rsid w:val="000050DE"/>
    <w:rsid w:val="00006CF9"/>
    <w:rsid w:val="00006F67"/>
    <w:rsid w:val="00016403"/>
    <w:rsid w:val="00024D30"/>
    <w:rsid w:val="0002708A"/>
    <w:rsid w:val="00032709"/>
    <w:rsid w:val="0003310D"/>
    <w:rsid w:val="00036AAB"/>
    <w:rsid w:val="00046B9C"/>
    <w:rsid w:val="00047530"/>
    <w:rsid w:val="0008149B"/>
    <w:rsid w:val="00086648"/>
    <w:rsid w:val="000A7E75"/>
    <w:rsid w:val="000B14E6"/>
    <w:rsid w:val="000C78A6"/>
    <w:rsid w:val="000E5162"/>
    <w:rsid w:val="000F6411"/>
    <w:rsid w:val="00101E83"/>
    <w:rsid w:val="00123329"/>
    <w:rsid w:val="00127918"/>
    <w:rsid w:val="001305DE"/>
    <w:rsid w:val="00132922"/>
    <w:rsid w:val="0014712D"/>
    <w:rsid w:val="00164BE1"/>
    <w:rsid w:val="00170B10"/>
    <w:rsid w:val="0018031C"/>
    <w:rsid w:val="00182A92"/>
    <w:rsid w:val="00183C22"/>
    <w:rsid w:val="00190565"/>
    <w:rsid w:val="00192A1A"/>
    <w:rsid w:val="001A0EEA"/>
    <w:rsid w:val="001A2948"/>
    <w:rsid w:val="001A5EC2"/>
    <w:rsid w:val="001B1B3F"/>
    <w:rsid w:val="001B4E93"/>
    <w:rsid w:val="001C6F40"/>
    <w:rsid w:val="001D0BCA"/>
    <w:rsid w:val="001D1250"/>
    <w:rsid w:val="001D468E"/>
    <w:rsid w:val="001F4D41"/>
    <w:rsid w:val="001F5279"/>
    <w:rsid w:val="0020355E"/>
    <w:rsid w:val="002142A5"/>
    <w:rsid w:val="00215898"/>
    <w:rsid w:val="00222C2B"/>
    <w:rsid w:val="0023205A"/>
    <w:rsid w:val="0023271B"/>
    <w:rsid w:val="00236E68"/>
    <w:rsid w:val="002374D1"/>
    <w:rsid w:val="00237E6B"/>
    <w:rsid w:val="00241D17"/>
    <w:rsid w:val="0024640B"/>
    <w:rsid w:val="00260186"/>
    <w:rsid w:val="002624C3"/>
    <w:rsid w:val="00280D22"/>
    <w:rsid w:val="00290C8E"/>
    <w:rsid w:val="00295390"/>
    <w:rsid w:val="0029755B"/>
    <w:rsid w:val="00297B76"/>
    <w:rsid w:val="00297C0D"/>
    <w:rsid w:val="002A63CB"/>
    <w:rsid w:val="002A7AE5"/>
    <w:rsid w:val="002B102B"/>
    <w:rsid w:val="002B21AF"/>
    <w:rsid w:val="002B520A"/>
    <w:rsid w:val="002B5292"/>
    <w:rsid w:val="002C1986"/>
    <w:rsid w:val="002C3CC3"/>
    <w:rsid w:val="002D0A8A"/>
    <w:rsid w:val="002D34AD"/>
    <w:rsid w:val="003101FD"/>
    <w:rsid w:val="00311120"/>
    <w:rsid w:val="00335B73"/>
    <w:rsid w:val="00346848"/>
    <w:rsid w:val="00350775"/>
    <w:rsid w:val="003526CD"/>
    <w:rsid w:val="003532AA"/>
    <w:rsid w:val="003536FA"/>
    <w:rsid w:val="003638CD"/>
    <w:rsid w:val="00384AC4"/>
    <w:rsid w:val="00387BAA"/>
    <w:rsid w:val="00392C78"/>
    <w:rsid w:val="0039431A"/>
    <w:rsid w:val="00397767"/>
    <w:rsid w:val="003A5562"/>
    <w:rsid w:val="003B5C85"/>
    <w:rsid w:val="003C465A"/>
    <w:rsid w:val="003D150C"/>
    <w:rsid w:val="003D7FDB"/>
    <w:rsid w:val="003E3578"/>
    <w:rsid w:val="003E642F"/>
    <w:rsid w:val="003F0C31"/>
    <w:rsid w:val="003F4941"/>
    <w:rsid w:val="003F5046"/>
    <w:rsid w:val="004026B0"/>
    <w:rsid w:val="0040757E"/>
    <w:rsid w:val="00410E84"/>
    <w:rsid w:val="00413790"/>
    <w:rsid w:val="00415E53"/>
    <w:rsid w:val="00420704"/>
    <w:rsid w:val="00426033"/>
    <w:rsid w:val="004330FF"/>
    <w:rsid w:val="004419D2"/>
    <w:rsid w:val="00451BCA"/>
    <w:rsid w:val="00453FCB"/>
    <w:rsid w:val="004541A5"/>
    <w:rsid w:val="00455CF5"/>
    <w:rsid w:val="004579A1"/>
    <w:rsid w:val="00461624"/>
    <w:rsid w:val="00463F62"/>
    <w:rsid w:val="00471BA8"/>
    <w:rsid w:val="00473D91"/>
    <w:rsid w:val="00475301"/>
    <w:rsid w:val="004772BB"/>
    <w:rsid w:val="00477B94"/>
    <w:rsid w:val="00477D1F"/>
    <w:rsid w:val="004966BD"/>
    <w:rsid w:val="004A3389"/>
    <w:rsid w:val="004A5140"/>
    <w:rsid w:val="004C1BD4"/>
    <w:rsid w:val="004C64D4"/>
    <w:rsid w:val="004C6856"/>
    <w:rsid w:val="005063CB"/>
    <w:rsid w:val="00507382"/>
    <w:rsid w:val="005073E9"/>
    <w:rsid w:val="00510B27"/>
    <w:rsid w:val="005170D5"/>
    <w:rsid w:val="00521A92"/>
    <w:rsid w:val="0052237E"/>
    <w:rsid w:val="00524D6B"/>
    <w:rsid w:val="005314A6"/>
    <w:rsid w:val="005315E5"/>
    <w:rsid w:val="00553AB5"/>
    <w:rsid w:val="005566C8"/>
    <w:rsid w:val="00556C4F"/>
    <w:rsid w:val="00564EB5"/>
    <w:rsid w:val="00571553"/>
    <w:rsid w:val="00576894"/>
    <w:rsid w:val="0058496A"/>
    <w:rsid w:val="00585F0F"/>
    <w:rsid w:val="0059784A"/>
    <w:rsid w:val="005A3C05"/>
    <w:rsid w:val="005B28C3"/>
    <w:rsid w:val="005C1186"/>
    <w:rsid w:val="005C6444"/>
    <w:rsid w:val="005D5BD8"/>
    <w:rsid w:val="005D6D04"/>
    <w:rsid w:val="005E375A"/>
    <w:rsid w:val="005F01FD"/>
    <w:rsid w:val="005F0276"/>
    <w:rsid w:val="005F349F"/>
    <w:rsid w:val="006024E9"/>
    <w:rsid w:val="006368A3"/>
    <w:rsid w:val="00651309"/>
    <w:rsid w:val="006615DB"/>
    <w:rsid w:val="006652EA"/>
    <w:rsid w:val="00665BDC"/>
    <w:rsid w:val="00666478"/>
    <w:rsid w:val="0067562B"/>
    <w:rsid w:val="006814F2"/>
    <w:rsid w:val="006817DA"/>
    <w:rsid w:val="006858BE"/>
    <w:rsid w:val="0068757F"/>
    <w:rsid w:val="006918AF"/>
    <w:rsid w:val="00691A4E"/>
    <w:rsid w:val="00691CF7"/>
    <w:rsid w:val="006926A5"/>
    <w:rsid w:val="00693886"/>
    <w:rsid w:val="006957C1"/>
    <w:rsid w:val="006A0D66"/>
    <w:rsid w:val="006A6CA1"/>
    <w:rsid w:val="006B2A6B"/>
    <w:rsid w:val="006B4570"/>
    <w:rsid w:val="006C3240"/>
    <w:rsid w:val="006C5D12"/>
    <w:rsid w:val="006C7F72"/>
    <w:rsid w:val="006D29D7"/>
    <w:rsid w:val="006D6726"/>
    <w:rsid w:val="006E1AF2"/>
    <w:rsid w:val="006F17FB"/>
    <w:rsid w:val="007006C8"/>
    <w:rsid w:val="0070271F"/>
    <w:rsid w:val="00712A47"/>
    <w:rsid w:val="00722605"/>
    <w:rsid w:val="00727983"/>
    <w:rsid w:val="00732123"/>
    <w:rsid w:val="00740CF5"/>
    <w:rsid w:val="00745D4A"/>
    <w:rsid w:val="00751570"/>
    <w:rsid w:val="007528DE"/>
    <w:rsid w:val="007531F2"/>
    <w:rsid w:val="00755D8F"/>
    <w:rsid w:val="0076486D"/>
    <w:rsid w:val="007679F6"/>
    <w:rsid w:val="00786ED1"/>
    <w:rsid w:val="0078729B"/>
    <w:rsid w:val="0079149C"/>
    <w:rsid w:val="00795ADB"/>
    <w:rsid w:val="00797A06"/>
    <w:rsid w:val="007A3939"/>
    <w:rsid w:val="007B32F9"/>
    <w:rsid w:val="007C23B1"/>
    <w:rsid w:val="007C2F1D"/>
    <w:rsid w:val="007D5DC5"/>
    <w:rsid w:val="007E0AE6"/>
    <w:rsid w:val="007E1BBC"/>
    <w:rsid w:val="007F38C6"/>
    <w:rsid w:val="00803469"/>
    <w:rsid w:val="00804177"/>
    <w:rsid w:val="008069B6"/>
    <w:rsid w:val="0080796D"/>
    <w:rsid w:val="00813580"/>
    <w:rsid w:val="0081625B"/>
    <w:rsid w:val="00816A0F"/>
    <w:rsid w:val="00831CDB"/>
    <w:rsid w:val="0084160F"/>
    <w:rsid w:val="008443EF"/>
    <w:rsid w:val="008570C4"/>
    <w:rsid w:val="00864902"/>
    <w:rsid w:val="008757DD"/>
    <w:rsid w:val="008774EC"/>
    <w:rsid w:val="00881C8F"/>
    <w:rsid w:val="00883020"/>
    <w:rsid w:val="00895160"/>
    <w:rsid w:val="00895904"/>
    <w:rsid w:val="008B583A"/>
    <w:rsid w:val="008D1C4E"/>
    <w:rsid w:val="008D1F77"/>
    <w:rsid w:val="008D2994"/>
    <w:rsid w:val="008D4A9A"/>
    <w:rsid w:val="008E1283"/>
    <w:rsid w:val="008E1FFA"/>
    <w:rsid w:val="008F03B1"/>
    <w:rsid w:val="008F13A3"/>
    <w:rsid w:val="00904420"/>
    <w:rsid w:val="00904B23"/>
    <w:rsid w:val="00910916"/>
    <w:rsid w:val="009246B5"/>
    <w:rsid w:val="00924D7F"/>
    <w:rsid w:val="00927E0E"/>
    <w:rsid w:val="00954075"/>
    <w:rsid w:val="009550AD"/>
    <w:rsid w:val="00955A9E"/>
    <w:rsid w:val="00972C3F"/>
    <w:rsid w:val="00973722"/>
    <w:rsid w:val="00975B99"/>
    <w:rsid w:val="009943D1"/>
    <w:rsid w:val="00995F21"/>
    <w:rsid w:val="009A7D91"/>
    <w:rsid w:val="009B0C5C"/>
    <w:rsid w:val="009B43E3"/>
    <w:rsid w:val="009B72E5"/>
    <w:rsid w:val="009C4B50"/>
    <w:rsid w:val="009C6AD8"/>
    <w:rsid w:val="009D0362"/>
    <w:rsid w:val="009D4AF1"/>
    <w:rsid w:val="009E132B"/>
    <w:rsid w:val="009F1ACE"/>
    <w:rsid w:val="009F2243"/>
    <w:rsid w:val="009F44B5"/>
    <w:rsid w:val="00A01253"/>
    <w:rsid w:val="00A01C2C"/>
    <w:rsid w:val="00A119F7"/>
    <w:rsid w:val="00A20C74"/>
    <w:rsid w:val="00A52A55"/>
    <w:rsid w:val="00A52D8C"/>
    <w:rsid w:val="00A66329"/>
    <w:rsid w:val="00A84CCD"/>
    <w:rsid w:val="00A90CA8"/>
    <w:rsid w:val="00A926E1"/>
    <w:rsid w:val="00AA27AE"/>
    <w:rsid w:val="00AA4FEB"/>
    <w:rsid w:val="00AB338D"/>
    <w:rsid w:val="00AB4BDC"/>
    <w:rsid w:val="00AC1281"/>
    <w:rsid w:val="00AD32EB"/>
    <w:rsid w:val="00AE34BF"/>
    <w:rsid w:val="00B12CBB"/>
    <w:rsid w:val="00B130A6"/>
    <w:rsid w:val="00B14547"/>
    <w:rsid w:val="00B2141D"/>
    <w:rsid w:val="00B267B1"/>
    <w:rsid w:val="00B3245C"/>
    <w:rsid w:val="00B325BB"/>
    <w:rsid w:val="00B34719"/>
    <w:rsid w:val="00B452AD"/>
    <w:rsid w:val="00B56C8E"/>
    <w:rsid w:val="00B66BD7"/>
    <w:rsid w:val="00B80C57"/>
    <w:rsid w:val="00B961AB"/>
    <w:rsid w:val="00B9699D"/>
    <w:rsid w:val="00BA1782"/>
    <w:rsid w:val="00BA36C3"/>
    <w:rsid w:val="00BA674E"/>
    <w:rsid w:val="00BB132C"/>
    <w:rsid w:val="00BB698A"/>
    <w:rsid w:val="00BC126D"/>
    <w:rsid w:val="00BD67B0"/>
    <w:rsid w:val="00BE1BE6"/>
    <w:rsid w:val="00BE7D1D"/>
    <w:rsid w:val="00BF0D5E"/>
    <w:rsid w:val="00C06103"/>
    <w:rsid w:val="00C15D7A"/>
    <w:rsid w:val="00C2437F"/>
    <w:rsid w:val="00C346C8"/>
    <w:rsid w:val="00C4227D"/>
    <w:rsid w:val="00C440B0"/>
    <w:rsid w:val="00C4672C"/>
    <w:rsid w:val="00C52744"/>
    <w:rsid w:val="00C618ED"/>
    <w:rsid w:val="00C62855"/>
    <w:rsid w:val="00C656B8"/>
    <w:rsid w:val="00C65E95"/>
    <w:rsid w:val="00C72E63"/>
    <w:rsid w:val="00C85019"/>
    <w:rsid w:val="00C965FC"/>
    <w:rsid w:val="00CB2874"/>
    <w:rsid w:val="00CB5BEC"/>
    <w:rsid w:val="00CB618D"/>
    <w:rsid w:val="00CC4D33"/>
    <w:rsid w:val="00CD66C2"/>
    <w:rsid w:val="00CD6CC1"/>
    <w:rsid w:val="00CF6774"/>
    <w:rsid w:val="00D21E2C"/>
    <w:rsid w:val="00D22EA1"/>
    <w:rsid w:val="00D233CF"/>
    <w:rsid w:val="00D32FAE"/>
    <w:rsid w:val="00D47732"/>
    <w:rsid w:val="00D534C9"/>
    <w:rsid w:val="00D54680"/>
    <w:rsid w:val="00D71500"/>
    <w:rsid w:val="00D85DFB"/>
    <w:rsid w:val="00D90086"/>
    <w:rsid w:val="00DA1E27"/>
    <w:rsid w:val="00DB44CC"/>
    <w:rsid w:val="00DC6647"/>
    <w:rsid w:val="00DD760E"/>
    <w:rsid w:val="00DE636F"/>
    <w:rsid w:val="00DF2B52"/>
    <w:rsid w:val="00DF2E3F"/>
    <w:rsid w:val="00E029B8"/>
    <w:rsid w:val="00E22164"/>
    <w:rsid w:val="00E232B3"/>
    <w:rsid w:val="00E239DB"/>
    <w:rsid w:val="00E31FA3"/>
    <w:rsid w:val="00E344D2"/>
    <w:rsid w:val="00E36AE7"/>
    <w:rsid w:val="00E40AAC"/>
    <w:rsid w:val="00E462A7"/>
    <w:rsid w:val="00E4719C"/>
    <w:rsid w:val="00E53479"/>
    <w:rsid w:val="00E6702F"/>
    <w:rsid w:val="00E71594"/>
    <w:rsid w:val="00E81DE1"/>
    <w:rsid w:val="00E86E6B"/>
    <w:rsid w:val="00E92FBF"/>
    <w:rsid w:val="00E9527E"/>
    <w:rsid w:val="00E977C8"/>
    <w:rsid w:val="00EB662F"/>
    <w:rsid w:val="00EC1406"/>
    <w:rsid w:val="00ED038D"/>
    <w:rsid w:val="00ED158E"/>
    <w:rsid w:val="00ED41A4"/>
    <w:rsid w:val="00ED571E"/>
    <w:rsid w:val="00EE1CDF"/>
    <w:rsid w:val="00EE2059"/>
    <w:rsid w:val="00EE4760"/>
    <w:rsid w:val="00EE5138"/>
    <w:rsid w:val="00F0160E"/>
    <w:rsid w:val="00F074AE"/>
    <w:rsid w:val="00F119C4"/>
    <w:rsid w:val="00F178FC"/>
    <w:rsid w:val="00F34615"/>
    <w:rsid w:val="00F40D8D"/>
    <w:rsid w:val="00F531C7"/>
    <w:rsid w:val="00F60575"/>
    <w:rsid w:val="00F6221D"/>
    <w:rsid w:val="00F82BB8"/>
    <w:rsid w:val="00F911AE"/>
    <w:rsid w:val="00F956BD"/>
    <w:rsid w:val="00F96C44"/>
    <w:rsid w:val="00FA7158"/>
    <w:rsid w:val="00FB3AA5"/>
    <w:rsid w:val="00FB4D35"/>
    <w:rsid w:val="00FB6512"/>
    <w:rsid w:val="00FB79F9"/>
    <w:rsid w:val="00FC70E6"/>
    <w:rsid w:val="00FC75C8"/>
    <w:rsid w:val="00FE7629"/>
    <w:rsid w:val="00FF20C1"/>
    <w:rsid w:val="00FF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18173A"/>
  <w15:docId w15:val="{195FD200-0741-4B7F-8424-4144D181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0E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s">
    <w:name w:val="Mss"/>
    <w:basedOn w:val="Normal"/>
    <w:rsid w:val="007D5DC5"/>
    <w:pPr>
      <w:spacing w:line="480" w:lineRule="auto"/>
      <w:ind w:firstLine="720"/>
    </w:pPr>
  </w:style>
  <w:style w:type="paragraph" w:customStyle="1" w:styleId="PHeading">
    <w:name w:val="PHeading"/>
    <w:basedOn w:val="Normal"/>
    <w:next w:val="Normal"/>
    <w:link w:val="PHeadingChar"/>
    <w:autoRedefine/>
    <w:qFormat/>
    <w:rsid w:val="00665BDC"/>
    <w:rPr>
      <w:rFonts w:ascii="Arial" w:hAnsi="Arial" w:cs="Arial"/>
      <w:b/>
    </w:rPr>
  </w:style>
  <w:style w:type="character" w:customStyle="1" w:styleId="PHeadingChar">
    <w:name w:val="PHeading Char"/>
    <w:basedOn w:val="DefaultParagraphFont"/>
    <w:link w:val="PHeading"/>
    <w:rsid w:val="00665BDC"/>
    <w:rPr>
      <w:rFonts w:ascii="Arial" w:hAnsi="Arial" w:cs="Arial"/>
      <w:b/>
      <w:sz w:val="24"/>
      <w:szCs w:val="24"/>
    </w:rPr>
  </w:style>
  <w:style w:type="paragraph" w:styleId="EnvelopeAddress">
    <w:name w:val="envelope address"/>
    <w:basedOn w:val="Normal"/>
    <w:rsid w:val="008D1F77"/>
    <w:pPr>
      <w:framePr w:w="7920" w:h="1980" w:hRule="exact" w:hSpace="180" w:wrap="auto" w:hAnchor="page" w:xAlign="center" w:yAlign="bottom"/>
      <w:ind w:left="2880"/>
    </w:pPr>
    <w:rPr>
      <w:rFonts w:eastAsiaTheme="majorEastAsia" w:cstheme="majorBidi"/>
    </w:rPr>
  </w:style>
  <w:style w:type="table" w:styleId="TableGrid">
    <w:name w:val="Table Grid"/>
    <w:basedOn w:val="TableNormal"/>
    <w:rsid w:val="00755D8F"/>
    <w:rPr>
      <w:rFonts w:ascii="Trebuchet MS" w:hAnsi="Trebuchet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Footer">
    <w:name w:val="footer"/>
    <w:basedOn w:val="Normal"/>
    <w:link w:val="FooterChar"/>
    <w:rsid w:val="001A0EEA"/>
    <w:pPr>
      <w:tabs>
        <w:tab w:val="center" w:pos="4320"/>
        <w:tab w:val="right" w:pos="8640"/>
      </w:tabs>
    </w:pPr>
  </w:style>
  <w:style w:type="character" w:customStyle="1" w:styleId="FooterChar">
    <w:name w:val="Footer Char"/>
    <w:basedOn w:val="DefaultParagraphFont"/>
    <w:link w:val="Footer"/>
    <w:rsid w:val="001A0EEA"/>
    <w:rPr>
      <w:sz w:val="24"/>
      <w:szCs w:val="24"/>
    </w:rPr>
  </w:style>
  <w:style w:type="paragraph" w:styleId="ListParagraph">
    <w:name w:val="List Paragraph"/>
    <w:basedOn w:val="Normal"/>
    <w:uiPriority w:val="34"/>
    <w:qFormat/>
    <w:rsid w:val="001A0EEA"/>
    <w:pPr>
      <w:ind w:left="720"/>
    </w:pPr>
  </w:style>
  <w:style w:type="paragraph" w:styleId="BalloonText">
    <w:name w:val="Balloon Text"/>
    <w:basedOn w:val="Normal"/>
    <w:link w:val="BalloonTextChar"/>
    <w:rsid w:val="001A0EEA"/>
    <w:rPr>
      <w:rFonts w:ascii="Tahoma" w:hAnsi="Tahoma" w:cs="Tahoma"/>
      <w:sz w:val="16"/>
      <w:szCs w:val="16"/>
    </w:rPr>
  </w:style>
  <w:style w:type="character" w:customStyle="1" w:styleId="BalloonTextChar">
    <w:name w:val="Balloon Text Char"/>
    <w:basedOn w:val="DefaultParagraphFont"/>
    <w:link w:val="BalloonText"/>
    <w:rsid w:val="001A0EEA"/>
    <w:rPr>
      <w:rFonts w:ascii="Tahoma" w:hAnsi="Tahoma" w:cs="Tahoma"/>
      <w:sz w:val="16"/>
      <w:szCs w:val="16"/>
    </w:rPr>
  </w:style>
  <w:style w:type="character" w:styleId="CommentReference">
    <w:name w:val="annotation reference"/>
    <w:basedOn w:val="DefaultParagraphFont"/>
    <w:semiHidden/>
    <w:unhideWhenUsed/>
    <w:rsid w:val="0052237E"/>
    <w:rPr>
      <w:sz w:val="16"/>
      <w:szCs w:val="16"/>
    </w:rPr>
  </w:style>
  <w:style w:type="paragraph" w:styleId="CommentText">
    <w:name w:val="annotation text"/>
    <w:basedOn w:val="Normal"/>
    <w:link w:val="CommentTextChar"/>
    <w:semiHidden/>
    <w:unhideWhenUsed/>
    <w:rsid w:val="0052237E"/>
    <w:rPr>
      <w:sz w:val="20"/>
      <w:szCs w:val="20"/>
    </w:rPr>
  </w:style>
  <w:style w:type="character" w:customStyle="1" w:styleId="CommentTextChar">
    <w:name w:val="Comment Text Char"/>
    <w:basedOn w:val="DefaultParagraphFont"/>
    <w:link w:val="CommentText"/>
    <w:semiHidden/>
    <w:rsid w:val="0052237E"/>
  </w:style>
  <w:style w:type="paragraph" w:styleId="CommentSubject">
    <w:name w:val="annotation subject"/>
    <w:basedOn w:val="CommentText"/>
    <w:next w:val="CommentText"/>
    <w:link w:val="CommentSubjectChar"/>
    <w:semiHidden/>
    <w:unhideWhenUsed/>
    <w:rsid w:val="0052237E"/>
    <w:rPr>
      <w:b/>
      <w:bCs/>
    </w:rPr>
  </w:style>
  <w:style w:type="character" w:customStyle="1" w:styleId="CommentSubjectChar">
    <w:name w:val="Comment Subject Char"/>
    <w:basedOn w:val="CommentTextChar"/>
    <w:link w:val="CommentSubject"/>
    <w:semiHidden/>
    <w:rsid w:val="0052237E"/>
    <w:rPr>
      <w:b/>
      <w:bCs/>
    </w:rPr>
  </w:style>
  <w:style w:type="paragraph" w:styleId="Header">
    <w:name w:val="header"/>
    <w:basedOn w:val="Normal"/>
    <w:link w:val="HeaderChar"/>
    <w:unhideWhenUsed/>
    <w:rsid w:val="007679F6"/>
    <w:pPr>
      <w:tabs>
        <w:tab w:val="center" w:pos="4513"/>
        <w:tab w:val="right" w:pos="9026"/>
      </w:tabs>
    </w:pPr>
  </w:style>
  <w:style w:type="character" w:customStyle="1" w:styleId="HeaderChar">
    <w:name w:val="Header Char"/>
    <w:basedOn w:val="DefaultParagraphFont"/>
    <w:link w:val="Header"/>
    <w:rsid w:val="007679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998500">
      <w:bodyDiv w:val="1"/>
      <w:marLeft w:val="0"/>
      <w:marRight w:val="0"/>
      <w:marTop w:val="0"/>
      <w:marBottom w:val="0"/>
      <w:divBdr>
        <w:top w:val="none" w:sz="0" w:space="0" w:color="auto"/>
        <w:left w:val="none" w:sz="0" w:space="0" w:color="auto"/>
        <w:bottom w:val="none" w:sz="0" w:space="0" w:color="auto"/>
        <w:right w:val="none" w:sz="0" w:space="0" w:color="auto"/>
      </w:divBdr>
    </w:div>
    <w:div w:id="19523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eponsible_x0020_Person xmlns="f0d127f3-e693-4870-b68f-a688a771cafd">Assistant Director of Asset Management</Reponsible_x0020_Person>
    <Explanation xmlns="f0d127f3-e693-4870-b68f-a688a771ca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99A7A3A2E8914986F3323A03856EA1" ma:contentTypeVersion="2" ma:contentTypeDescription="Create a new document." ma:contentTypeScope="" ma:versionID="98a1f924a0cd737be0f23f21a565277c">
  <xsd:schema xmlns:xsd="http://www.w3.org/2001/XMLSchema" xmlns:xs="http://www.w3.org/2001/XMLSchema" xmlns:p="http://schemas.microsoft.com/office/2006/metadata/properties" xmlns:ns2="f0d127f3-e693-4870-b68f-a688a771cafd" targetNamespace="http://schemas.microsoft.com/office/2006/metadata/properties" ma:root="true" ma:fieldsID="4d50a14b1ccd1dcb0109a9f3872fa31f" ns2:_="">
    <xsd:import namespace="f0d127f3-e693-4870-b68f-a688a771cafd"/>
    <xsd:element name="properties">
      <xsd:complexType>
        <xsd:sequence>
          <xsd:element name="documentManagement">
            <xsd:complexType>
              <xsd:all>
                <xsd:element ref="ns2:Explanation" minOccurs="0"/>
                <xsd:element ref="ns2:Reponsible_x0020_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127f3-e693-4870-b68f-a688a771cafd" elementFormDefault="qualified">
    <xsd:import namespace="http://schemas.microsoft.com/office/2006/documentManagement/types"/>
    <xsd:import namespace="http://schemas.microsoft.com/office/infopath/2007/PartnerControls"/>
    <xsd:element name="Explanation" ma:index="8" nillable="true" ma:displayName="Explanation" ma:internalName="Explanation">
      <xsd:simpleType>
        <xsd:restriction base="dms:Note">
          <xsd:maxLength value="255"/>
        </xsd:restriction>
      </xsd:simpleType>
    </xsd:element>
    <xsd:element name="Reponsible_x0020_Person" ma:index="9" nillable="true" ma:displayName="Reponsible Person" ma:internalName="Reponsible_x0020_Pers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5DFF4-CADF-41BB-8942-823D590FE362}">
  <ds:schemaRefs>
    <ds:schemaRef ds:uri="http://schemas.microsoft.com/sharepoint/v3/contenttype/forms"/>
  </ds:schemaRefs>
</ds:datastoreItem>
</file>

<file path=customXml/itemProps2.xml><?xml version="1.0" encoding="utf-8"?>
<ds:datastoreItem xmlns:ds="http://schemas.openxmlformats.org/officeDocument/2006/customXml" ds:itemID="{9DE00B48-E187-4B83-9C11-036A5C681812}">
  <ds:schemaRefs>
    <ds:schemaRef ds:uri="http://schemas.microsoft.com/office/2006/metadata/properties"/>
    <ds:schemaRef ds:uri="f0d127f3-e693-4870-b68f-a688a771cafd"/>
  </ds:schemaRefs>
</ds:datastoreItem>
</file>

<file path=customXml/itemProps3.xml><?xml version="1.0" encoding="utf-8"?>
<ds:datastoreItem xmlns:ds="http://schemas.openxmlformats.org/officeDocument/2006/customXml" ds:itemID="{0AA28D1C-3DE0-43EA-AD59-2F12FAA1BE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127f3-e693-4870-b68f-a688a771c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F77A2F-E083-4380-86BB-2E140285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3092</Words>
  <Characters>16780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Property Alterations and Improvements</vt:lpstr>
    </vt:vector>
  </TitlesOfParts>
  <Company/>
  <LinksUpToDate>false</LinksUpToDate>
  <CharactersWithSpaces>19833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HS 038 - Property Alterations and Improvements</dc:title>
  <dc:creator>Ramsay, Mary</dc:creator>
  <cp:lastModifiedBy>Lauren Eden</cp:lastModifiedBy>
  <cp:revision>2</cp:revision>
  <cp:lastPrinted>2013-02-21T11:45:00Z</cp:lastPrinted>
  <dcterms:created xsi:type="dcterms:W3CDTF">2021-10-26T10:07:00Z</dcterms:created>
  <dcterms:modified xsi:type="dcterms:W3CDTF">2021-10-26T10:07:00Z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0x010100B899A7A3A2E8914986F3323A03856EA1</vt:lpwstr>
  </property>
</Properties>
</file>